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269C9" w14:textId="77777777" w:rsidR="00A54EAA" w:rsidRDefault="00A54EAA" w:rsidP="00A54EAA">
      <w:pPr>
        <w:rPr>
          <w:b/>
          <w:bCs/>
        </w:rPr>
      </w:pPr>
      <w:r>
        <w:rPr>
          <w:b/>
          <w:bCs/>
        </w:rPr>
        <w:t>Workshop Title:</w:t>
      </w:r>
      <w:r>
        <w:t xml:space="preserve"> </w:t>
      </w:r>
      <w:r>
        <w:rPr>
          <w:color w:val="363636"/>
        </w:rPr>
        <w:t>Community-based Sustainable Energy: Combining wireless systems, smart micro-generation and education</w:t>
      </w:r>
    </w:p>
    <w:p w14:paraId="17B13623" w14:textId="77777777" w:rsidR="00A54EAA" w:rsidRDefault="00A54EAA" w:rsidP="00A54EAA">
      <w:pPr>
        <w:rPr>
          <w:b/>
          <w:bCs/>
        </w:rPr>
      </w:pPr>
      <w:r>
        <w:rPr>
          <w:b/>
          <w:bCs/>
        </w:rPr>
        <w:t>UK coordinator:</w:t>
      </w:r>
      <w:r>
        <w:t xml:space="preserve"> Elena </w:t>
      </w:r>
      <w:proofErr w:type="spellStart"/>
      <w:r>
        <w:t>Gaura</w:t>
      </w:r>
      <w:proofErr w:type="spellEnd"/>
    </w:p>
    <w:p w14:paraId="0476A8C5" w14:textId="77777777" w:rsidR="00A54EAA" w:rsidRDefault="00A54EAA" w:rsidP="00A54EAA">
      <w:pPr>
        <w:rPr>
          <w:b/>
          <w:bCs/>
        </w:rPr>
      </w:pPr>
      <w:r>
        <w:rPr>
          <w:b/>
          <w:bCs/>
        </w:rPr>
        <w:t>Brazil coordinator:</w:t>
      </w:r>
      <w:r>
        <w:t xml:space="preserve"> </w:t>
      </w:r>
      <w:proofErr w:type="spellStart"/>
      <w:r>
        <w:t>Antônio</w:t>
      </w:r>
      <w:proofErr w:type="spellEnd"/>
      <w:r>
        <w:t xml:space="preserve"> Augusto </w:t>
      </w:r>
      <w:proofErr w:type="spellStart"/>
      <w:r>
        <w:t>Fröhlich</w:t>
      </w:r>
      <w:proofErr w:type="spellEnd"/>
    </w:p>
    <w:p w14:paraId="57354F0D" w14:textId="77777777" w:rsidR="00A54EAA" w:rsidRDefault="00A54EAA" w:rsidP="00A54EAA">
      <w:pPr>
        <w:rPr>
          <w:b/>
          <w:bCs/>
        </w:rPr>
      </w:pPr>
      <w:r>
        <w:rPr>
          <w:b/>
          <w:bCs/>
        </w:rPr>
        <w:t xml:space="preserve">Theme: </w:t>
      </w:r>
      <w:r>
        <w:t>Smart Microgrids, Wireless systems, and Community Education</w:t>
      </w:r>
    </w:p>
    <w:p w14:paraId="33269C7C" w14:textId="77777777" w:rsidR="00A54EAA" w:rsidRDefault="00A54EAA" w:rsidP="00A54EAA">
      <w:r>
        <w:rPr>
          <w:b/>
          <w:bCs/>
        </w:rPr>
        <w:t>Dates and venue:</w:t>
      </w:r>
      <w:r>
        <w:t xml:space="preserve"> February 15-20, 2015, Florianópolis, SC, Brazil</w:t>
      </w:r>
    </w:p>
    <w:p w14:paraId="6B4E1710" w14:textId="77777777" w:rsidR="00A54EAA" w:rsidRDefault="00A54EAA" w:rsidP="00A54EAA"/>
    <w:p w14:paraId="2DD7AEBC" w14:textId="77777777" w:rsidR="00A54EAA" w:rsidRDefault="00A54EAA" w:rsidP="00A54EAA">
      <w:pPr>
        <w:jc w:val="both"/>
      </w:pPr>
      <w:r>
        <w:t xml:space="preserve">The British Council, </w:t>
      </w:r>
      <w:proofErr w:type="spellStart"/>
      <w:r>
        <w:t>CNPq</w:t>
      </w:r>
      <w:proofErr w:type="spellEnd"/>
      <w:r>
        <w:t xml:space="preserve"> and CONFAP/FAPESP have launched a new five-year </w:t>
      </w:r>
      <w:proofErr w:type="spellStart"/>
      <w:r>
        <w:t>programme</w:t>
      </w:r>
      <w:proofErr w:type="spellEnd"/>
      <w:r>
        <w:t xml:space="preserve"> to encourage international research collaboration between ambitious young researchers from the UK and eighteen countries around the world. The “Researcher Links” </w:t>
      </w:r>
      <w:proofErr w:type="spellStart"/>
      <w:r>
        <w:t>programme</w:t>
      </w:r>
      <w:proofErr w:type="spellEnd"/>
      <w:r>
        <w:t>, now co-funded under Newton Fund, provides opportunities for early career researchers from the UK and Brazil to interact, to learn from each other and to explore opportunities for building long-lasting research collaborations.</w:t>
      </w:r>
    </w:p>
    <w:p w14:paraId="465727C1" w14:textId="77777777" w:rsidR="00A54EAA" w:rsidRDefault="00A54EAA" w:rsidP="00A54EAA">
      <w:pPr>
        <w:jc w:val="both"/>
      </w:pPr>
    </w:p>
    <w:p w14:paraId="189CFF91" w14:textId="77777777" w:rsidR="00A54EAA" w:rsidRDefault="00A54EAA" w:rsidP="00A54EAA">
      <w:pPr>
        <w:jc w:val="both"/>
      </w:pPr>
      <w:r>
        <w:t xml:space="preserve">As part of this </w:t>
      </w:r>
      <w:proofErr w:type="spellStart"/>
      <w:r>
        <w:t>programme</w:t>
      </w:r>
      <w:proofErr w:type="spellEnd"/>
      <w:r>
        <w:t xml:space="preserve">, a ‘call to action’ was issued in October 2014 for leading researchers to propose themes for bilateral workshops to be held in one of these countries that will bring together early career researchers to discuss their research and start to build international relationships. Successful applicant </w:t>
      </w:r>
      <w:proofErr w:type="spellStart"/>
      <w:r>
        <w:t>organisations</w:t>
      </w:r>
      <w:proofErr w:type="spellEnd"/>
      <w:r>
        <w:t xml:space="preserve"> from the UK and Brazil are now recruiting early career researchers and welcome applications to attend the above workshop.</w:t>
      </w:r>
    </w:p>
    <w:p w14:paraId="5A051918" w14:textId="77777777" w:rsidR="00A54EAA" w:rsidRDefault="00A54EAA" w:rsidP="00A54EAA">
      <w:pPr>
        <w:jc w:val="both"/>
      </w:pPr>
    </w:p>
    <w:p w14:paraId="10A08922" w14:textId="77777777" w:rsidR="00A54EAA" w:rsidRDefault="00A54EAA" w:rsidP="00A54EAA">
      <w:pPr>
        <w:jc w:val="both"/>
      </w:pPr>
      <w:r>
        <w:t xml:space="preserve">The workshops will provide a unique opportunity for sharing research expertise and networking. During the workshops early career researchers will have the opportunity to present their research in the form of a </w:t>
      </w:r>
      <w:r>
        <w:rPr>
          <w:color w:val="FF3333"/>
        </w:rPr>
        <w:t>poster/short oral presentation</w:t>
      </w:r>
      <w:r>
        <w:t xml:space="preserve"> and discuss this with established researchers from the UK and Brazil. There will be a focus on building up links for future collaborations and participants selected on the basis of their research potential and ability to build longer-term links.</w:t>
      </w:r>
    </w:p>
    <w:p w14:paraId="79B9A7E7" w14:textId="77777777" w:rsidR="00A54EAA" w:rsidRDefault="00A54EAA" w:rsidP="00A54EAA">
      <w:pPr>
        <w:jc w:val="both"/>
      </w:pPr>
    </w:p>
    <w:p w14:paraId="626B3EDA" w14:textId="77777777" w:rsidR="00A54EAA" w:rsidRDefault="00A54EAA" w:rsidP="00A54EAA">
      <w:pPr>
        <w:jc w:val="both"/>
      </w:pPr>
      <w:r>
        <w:t>Newton Fund, through the British Council, will cover the costs related to the participation to the workshop, including: travel (both international and local), accommodation and meals. Costs for the visa will be covered; however participants will be responsible for making all the necessary arrangements. Participants must have travel and medical insurance.</w:t>
      </w:r>
    </w:p>
    <w:p w14:paraId="559E32E8" w14:textId="77777777" w:rsidR="00331124" w:rsidRDefault="00331124" w:rsidP="00A54EAA">
      <w:pPr>
        <w:jc w:val="both"/>
      </w:pPr>
    </w:p>
    <w:p w14:paraId="767F2E31" w14:textId="77777777" w:rsidR="00A54EAA" w:rsidRDefault="00A54EAA" w:rsidP="00A54EAA">
      <w:pPr>
        <w:jc w:val="both"/>
        <w:rPr>
          <w:b/>
          <w:bCs/>
        </w:rPr>
      </w:pPr>
      <w:r>
        <w:rPr>
          <w:b/>
          <w:bCs/>
        </w:rPr>
        <w:t>Workshop Aims and Objectives:</w:t>
      </w:r>
    </w:p>
    <w:p w14:paraId="081BF56E" w14:textId="77777777" w:rsidR="00A54EAA" w:rsidRDefault="00A54EAA" w:rsidP="00A54EAA">
      <w:pPr>
        <w:jc w:val="both"/>
        <w:rPr>
          <w:b/>
          <w:bCs/>
        </w:rPr>
      </w:pPr>
    </w:p>
    <w:p w14:paraId="33A33888" w14:textId="77777777" w:rsidR="00A54EAA" w:rsidRPr="00070DF6" w:rsidRDefault="00A54EAA" w:rsidP="00A54EAA">
      <w:pPr>
        <w:jc w:val="both"/>
      </w:pPr>
      <w:r w:rsidRPr="00070DF6">
        <w:t xml:space="preserve">This workshop will bring together specialists, to discuss the issues and potential solutions of micro-grids, from three domains: wireless sensing and embedded computing; renewable energy; and social scientists. The aims of the workshop are to (1) inform the development of wireless devices and tools to support integrated community-based microgrids and microgeneration control; (2) map </w:t>
      </w:r>
      <w:r w:rsidRPr="00070DF6">
        <w:lastRenderedPageBreak/>
        <w:t>the current gaps in education and technology that make them inaccessible or difficult to apply.</w:t>
      </w:r>
    </w:p>
    <w:p w14:paraId="17BC7C65" w14:textId="77777777" w:rsidR="00A54EAA" w:rsidRDefault="00A54EAA" w:rsidP="00A54EAA">
      <w:pPr>
        <w:jc w:val="both"/>
      </w:pPr>
    </w:p>
    <w:p w14:paraId="34FCF101" w14:textId="77777777" w:rsidR="00A54EAA" w:rsidRDefault="00A54EAA" w:rsidP="00A54EAA">
      <w:pPr>
        <w:jc w:val="both"/>
      </w:pPr>
      <w:r>
        <w:t>The workshop has the following objectives:</w:t>
      </w:r>
    </w:p>
    <w:p w14:paraId="66B683AF" w14:textId="77777777" w:rsidR="00A54EAA" w:rsidRDefault="00A54EAA" w:rsidP="00A54EAA">
      <w:pPr>
        <w:jc w:val="both"/>
      </w:pPr>
    </w:p>
    <w:p w14:paraId="6A464696" w14:textId="75DDE96E" w:rsidR="00A54EAA" w:rsidRPr="00070DF6" w:rsidRDefault="00A54EAA" w:rsidP="00331124">
      <w:pPr>
        <w:widowControl w:val="0"/>
        <w:numPr>
          <w:ilvl w:val="0"/>
          <w:numId w:val="4"/>
        </w:numPr>
        <w:suppressAutoHyphens/>
      </w:pPr>
      <w:r w:rsidRPr="00070DF6">
        <w:t>Discuss the latest innovations in renewable sources, home energy monitoring, microgrids, and communities education; cross-pollinate the 3 areas</w:t>
      </w:r>
    </w:p>
    <w:p w14:paraId="44E2C14B" w14:textId="4364E9B2" w:rsidR="00A54EAA" w:rsidRPr="00070DF6" w:rsidRDefault="00A54EAA" w:rsidP="00A54EAA">
      <w:pPr>
        <w:widowControl w:val="0"/>
        <w:numPr>
          <w:ilvl w:val="0"/>
          <w:numId w:val="4"/>
        </w:numPr>
        <w:suppressAutoHyphens/>
      </w:pPr>
      <w:r w:rsidRPr="00070DF6">
        <w:t>Develop a research roadmap to bridge technology and education gaps, to enable uptake of community controlled microgrids</w:t>
      </w:r>
    </w:p>
    <w:p w14:paraId="4A1E2553" w14:textId="77777777" w:rsidR="00A54EAA" w:rsidRPr="00070DF6" w:rsidRDefault="00A54EAA" w:rsidP="00A54EAA">
      <w:pPr>
        <w:widowControl w:val="0"/>
        <w:numPr>
          <w:ilvl w:val="0"/>
          <w:numId w:val="4"/>
        </w:numPr>
        <w:suppressAutoHyphens/>
      </w:pPr>
      <w:r w:rsidRPr="00070DF6">
        <w:t>E</w:t>
      </w:r>
      <w:hyperlink r:id="rId8" w:history="1">
        <w:r w:rsidRPr="00070DF6">
          <w:t>xplore culturally appropriate communities</w:t>
        </w:r>
      </w:hyperlink>
      <w:r w:rsidRPr="00070DF6">
        <w:t xml:space="preserve"> empowerment and education pathways pertaining to microgrids to enable effective technology adoption</w:t>
      </w:r>
    </w:p>
    <w:p w14:paraId="423A33B0" w14:textId="0F30DD56" w:rsidR="00A54EAA" w:rsidRPr="00070DF6" w:rsidRDefault="00A54EAA" w:rsidP="00331124">
      <w:pPr>
        <w:widowControl w:val="0"/>
        <w:numPr>
          <w:ilvl w:val="0"/>
          <w:numId w:val="4"/>
        </w:numPr>
        <w:suppressAutoHyphens/>
      </w:pPr>
      <w:r w:rsidRPr="00070DF6">
        <w:t>Develop a strategy to demonstrate home/community energy monitoring and decision tools integration with microgrids in a community-based test-bed</w:t>
      </w:r>
    </w:p>
    <w:p w14:paraId="4DEBFE6E" w14:textId="31B78F1B" w:rsidR="00A54EAA" w:rsidRDefault="00A54EAA" w:rsidP="00A54EAA">
      <w:pPr>
        <w:widowControl w:val="0"/>
        <w:numPr>
          <w:ilvl w:val="0"/>
          <w:numId w:val="4"/>
        </w:numPr>
        <w:suppressAutoHyphens/>
      </w:pPr>
      <w:r>
        <w:t>Launch a</w:t>
      </w:r>
      <w:r w:rsidRPr="00070DF6">
        <w:t xml:space="preserve"> collaborative network through a joint website in which strong applications for collaborative research and activities can be </w:t>
      </w:r>
      <w:proofErr w:type="spellStart"/>
      <w:r w:rsidRPr="00070DF6">
        <w:t>organised</w:t>
      </w:r>
      <w:proofErr w:type="spellEnd"/>
      <w:r w:rsidRPr="00070DF6">
        <w:t xml:space="preserve"> by staff from CU, UFSC, and other invited international institutes. The platform will also allow the ECR participants to initiate new research activities with the support and including UFSC and CU.</w:t>
      </w:r>
    </w:p>
    <w:p w14:paraId="3BA3693D" w14:textId="1BF55FFB" w:rsidR="00A54EAA" w:rsidRPr="00331124" w:rsidRDefault="00A54EAA" w:rsidP="00331124">
      <w:pPr>
        <w:widowControl w:val="0"/>
        <w:numPr>
          <w:ilvl w:val="0"/>
          <w:numId w:val="4"/>
        </w:numPr>
        <w:suppressAutoHyphens/>
      </w:pPr>
      <w:r w:rsidRPr="00070DF6">
        <w:t>Develop joint proposals scoping for scientific innovation and sustainable and feasible plans for future collaboration</w:t>
      </w:r>
    </w:p>
    <w:p w14:paraId="07091A76" w14:textId="77777777" w:rsidR="00A54EAA" w:rsidRDefault="00A54EAA" w:rsidP="00A54EAA">
      <w:pPr>
        <w:jc w:val="both"/>
        <w:rPr>
          <w:b/>
          <w:bCs/>
        </w:rPr>
      </w:pPr>
    </w:p>
    <w:p w14:paraId="0348D76B" w14:textId="77777777" w:rsidR="00A54EAA" w:rsidRPr="009C7E0F" w:rsidRDefault="00A54EAA" w:rsidP="00A54EAA">
      <w:pPr>
        <w:tabs>
          <w:tab w:val="left" w:pos="3969"/>
          <w:tab w:val="left" w:pos="4395"/>
        </w:tabs>
        <w:rPr>
          <w:b/>
          <w:bCs/>
        </w:rPr>
      </w:pPr>
      <w:r w:rsidRPr="009C7E0F">
        <w:rPr>
          <w:b/>
          <w:bCs/>
        </w:rPr>
        <w:t>Selection Criteria</w:t>
      </w:r>
    </w:p>
    <w:p w14:paraId="1C7CE057" w14:textId="77777777" w:rsidR="00A54EAA" w:rsidRPr="00F44DC0" w:rsidRDefault="00A54EAA" w:rsidP="00A54EAA">
      <w:pPr>
        <w:tabs>
          <w:tab w:val="left" w:pos="3969"/>
          <w:tab w:val="left" w:pos="4395"/>
        </w:tabs>
        <w:rPr>
          <w:noProof/>
        </w:rPr>
      </w:pPr>
    </w:p>
    <w:p w14:paraId="7DB7337C" w14:textId="77777777" w:rsidR="00A54EAA" w:rsidRPr="009C7E0F" w:rsidRDefault="00A54EAA" w:rsidP="00A54EAA">
      <w:pPr>
        <w:spacing w:after="120"/>
        <w:jc w:val="both"/>
      </w:pPr>
      <w:r w:rsidRPr="009C7E0F">
        <w:t>The organization will select 17 Early Career Researchers from UK and 17 from Brazil. The selection criteria are:</w:t>
      </w:r>
    </w:p>
    <w:p w14:paraId="783F10A2" w14:textId="77777777" w:rsidR="00A54EAA" w:rsidRPr="009C7E0F" w:rsidRDefault="00A54EAA" w:rsidP="00A54EAA">
      <w:pPr>
        <w:pStyle w:val="ListParagraph"/>
        <w:numPr>
          <w:ilvl w:val="0"/>
          <w:numId w:val="5"/>
        </w:numPr>
        <w:spacing w:after="120"/>
        <w:jc w:val="both"/>
        <w:rPr>
          <w:rFonts w:ascii="Times New Roman" w:eastAsia="Times New Roman" w:hAnsi="Times New Roman" w:cs="Times New Roman"/>
        </w:rPr>
      </w:pPr>
      <w:r w:rsidRPr="009C7E0F">
        <w:rPr>
          <w:rFonts w:ascii="Times New Roman" w:eastAsia="Times New Roman" w:hAnsi="Times New Roman" w:cs="Times New Roman"/>
        </w:rPr>
        <w:t>Less than 10 years since being awarded the PhD</w:t>
      </w:r>
    </w:p>
    <w:p w14:paraId="266E08F8" w14:textId="77777777" w:rsidR="00A54EAA" w:rsidRPr="009C7E0F" w:rsidRDefault="00A54EAA" w:rsidP="00A54EAA">
      <w:pPr>
        <w:pStyle w:val="ListParagraph"/>
        <w:numPr>
          <w:ilvl w:val="0"/>
          <w:numId w:val="5"/>
        </w:numPr>
        <w:spacing w:after="120"/>
        <w:jc w:val="both"/>
        <w:rPr>
          <w:rFonts w:ascii="Times New Roman" w:eastAsia="Times New Roman" w:hAnsi="Times New Roman" w:cs="Times New Roman"/>
        </w:rPr>
      </w:pPr>
      <w:r w:rsidRPr="009C7E0F">
        <w:rPr>
          <w:rFonts w:ascii="Times New Roman" w:eastAsia="Times New Roman" w:hAnsi="Times New Roman" w:cs="Times New Roman"/>
        </w:rPr>
        <w:t>Experience and relevance of the applicant's research area to the workshop</w:t>
      </w:r>
    </w:p>
    <w:p w14:paraId="665ADE25" w14:textId="77777777" w:rsidR="00A54EAA" w:rsidRPr="009C7E0F" w:rsidRDefault="00A54EAA" w:rsidP="00A54EAA">
      <w:pPr>
        <w:pStyle w:val="ListParagraph"/>
        <w:numPr>
          <w:ilvl w:val="0"/>
          <w:numId w:val="5"/>
        </w:numPr>
        <w:spacing w:after="120"/>
        <w:jc w:val="both"/>
        <w:rPr>
          <w:rFonts w:ascii="Times New Roman" w:eastAsia="Times New Roman" w:hAnsi="Times New Roman" w:cs="Times New Roman"/>
        </w:rPr>
      </w:pPr>
      <w:r w:rsidRPr="009C7E0F">
        <w:rPr>
          <w:rFonts w:ascii="Times New Roman" w:eastAsia="Times New Roman" w:hAnsi="Times New Roman" w:cs="Times New Roman"/>
        </w:rPr>
        <w:t>Motivation and contribution to the aims of the workshop</w:t>
      </w:r>
    </w:p>
    <w:p w14:paraId="4709194B" w14:textId="77777777" w:rsidR="00A54EAA" w:rsidRPr="009C7E0F" w:rsidRDefault="00A54EAA" w:rsidP="00A54EAA">
      <w:pPr>
        <w:pStyle w:val="ListParagraph"/>
        <w:numPr>
          <w:ilvl w:val="0"/>
          <w:numId w:val="5"/>
        </w:numPr>
        <w:spacing w:after="120"/>
        <w:jc w:val="both"/>
        <w:rPr>
          <w:rFonts w:ascii="Times New Roman" w:eastAsia="Times New Roman" w:hAnsi="Times New Roman" w:cs="Times New Roman"/>
        </w:rPr>
      </w:pPr>
      <w:r w:rsidRPr="009C7E0F">
        <w:rPr>
          <w:rFonts w:ascii="Times New Roman" w:eastAsia="Times New Roman" w:hAnsi="Times New Roman" w:cs="Times New Roman"/>
        </w:rPr>
        <w:t>Long term impact expected through the participation in the workshop</w:t>
      </w:r>
    </w:p>
    <w:p w14:paraId="431C22A5" w14:textId="77777777" w:rsidR="00A54EAA" w:rsidRPr="009C7E0F" w:rsidRDefault="00A54EAA" w:rsidP="00A54EAA">
      <w:pPr>
        <w:pStyle w:val="ListParagraph"/>
        <w:numPr>
          <w:ilvl w:val="0"/>
          <w:numId w:val="5"/>
        </w:numPr>
        <w:spacing w:after="120"/>
        <w:jc w:val="both"/>
        <w:rPr>
          <w:rFonts w:ascii="Times New Roman" w:eastAsia="Times New Roman" w:hAnsi="Times New Roman" w:cs="Times New Roman"/>
        </w:rPr>
      </w:pPr>
      <w:r w:rsidRPr="009C7E0F">
        <w:rPr>
          <w:rFonts w:ascii="Times New Roman" w:eastAsia="Times New Roman" w:hAnsi="Times New Roman" w:cs="Times New Roman"/>
        </w:rPr>
        <w:t>Ability to disseminate workshop's outcomes</w:t>
      </w:r>
    </w:p>
    <w:p w14:paraId="2969E9F6" w14:textId="77777777" w:rsidR="00A54EAA" w:rsidRPr="009C7E0F" w:rsidRDefault="00A54EAA" w:rsidP="00A54EAA">
      <w:pPr>
        <w:pStyle w:val="ListParagraph"/>
        <w:numPr>
          <w:ilvl w:val="0"/>
          <w:numId w:val="5"/>
        </w:numPr>
        <w:spacing w:after="120"/>
        <w:jc w:val="both"/>
        <w:rPr>
          <w:rFonts w:ascii="Times New Roman" w:eastAsia="Times New Roman" w:hAnsi="Times New Roman" w:cs="Times New Roman"/>
        </w:rPr>
      </w:pPr>
      <w:r w:rsidRPr="009C7E0F">
        <w:rPr>
          <w:rFonts w:ascii="Times New Roman" w:eastAsia="Times New Roman" w:hAnsi="Times New Roman" w:cs="Times New Roman"/>
        </w:rPr>
        <w:t>Participants must have a research or academic position</w:t>
      </w:r>
    </w:p>
    <w:p w14:paraId="5F4149EC" w14:textId="77777777" w:rsidR="00A54EAA" w:rsidRDefault="00A54EAA" w:rsidP="00A54EAA">
      <w:pPr>
        <w:jc w:val="both"/>
        <w:rPr>
          <w:b/>
          <w:bCs/>
        </w:rPr>
      </w:pPr>
    </w:p>
    <w:p w14:paraId="66BDCE7B" w14:textId="77777777" w:rsidR="00A54EAA" w:rsidRDefault="00A54EAA" w:rsidP="00A54EAA">
      <w:pPr>
        <w:jc w:val="both"/>
      </w:pPr>
      <w:r>
        <w:rPr>
          <w:b/>
          <w:bCs/>
        </w:rPr>
        <w:t>Application and Deadline:</w:t>
      </w:r>
    </w:p>
    <w:p w14:paraId="1AA7262B" w14:textId="77777777" w:rsidR="00A54EAA" w:rsidRDefault="00A54EAA" w:rsidP="00A54EAA">
      <w:pPr>
        <w:jc w:val="both"/>
      </w:pPr>
    </w:p>
    <w:p w14:paraId="196FFF2A" w14:textId="77777777" w:rsidR="00A54EAA" w:rsidRDefault="00A54EAA" w:rsidP="00A54EAA">
      <w:r>
        <w:t xml:space="preserve">The full application form below, along with a two-page position statement, must be completed and submitted by the December 24th using Easy Chair: </w:t>
      </w:r>
      <w:hyperlink r:id="rId9" w:history="1">
        <w:r>
          <w:rPr>
            <w:rStyle w:val="Hyperlink"/>
          </w:rPr>
          <w:t>https://easychair.org/conferences/?conf=comse2016</w:t>
        </w:r>
      </w:hyperlink>
      <w:hyperlink w:history="1"/>
    </w:p>
    <w:p w14:paraId="789CA2EE" w14:textId="77777777" w:rsidR="00A54EAA" w:rsidRDefault="00A54EAA" w:rsidP="00A54EAA">
      <w:pPr>
        <w:jc w:val="both"/>
      </w:pPr>
    </w:p>
    <w:p w14:paraId="2C2378E7" w14:textId="77777777" w:rsidR="00A54EAA" w:rsidRPr="00E910F8" w:rsidRDefault="00A54EAA" w:rsidP="00A54EAA">
      <w:pPr>
        <w:jc w:val="both"/>
        <w:rPr>
          <w:b/>
          <w:bCs/>
        </w:rPr>
      </w:pPr>
      <w:r w:rsidRPr="00E910F8">
        <w:rPr>
          <w:b/>
          <w:bCs/>
        </w:rPr>
        <w:t>Position Statement</w:t>
      </w:r>
    </w:p>
    <w:p w14:paraId="67E1F3BB" w14:textId="77777777" w:rsidR="00A54EAA" w:rsidRDefault="00A54EAA" w:rsidP="00A54EAA"/>
    <w:p w14:paraId="62504784" w14:textId="77777777" w:rsidR="00A54EAA" w:rsidRDefault="00A54EAA" w:rsidP="00A54EAA">
      <w:r>
        <w:t>Short papers (max 2</w:t>
      </w:r>
      <w:r w:rsidRPr="00031853">
        <w:t xml:space="preserve"> pages) should be submitted </w:t>
      </w:r>
      <w:r>
        <w:t xml:space="preserve">along with this application form. The </w:t>
      </w:r>
      <w:r w:rsidRPr="00031853">
        <w:t xml:space="preserve">submissions should be previously unpublished, and not currently under review by another conference or journal. Your submission must be in PDF format with all fonts embedded, and be formatted according </w:t>
      </w:r>
      <w:r>
        <w:t xml:space="preserve">to </w:t>
      </w:r>
      <w:r w:rsidRPr="00E80225">
        <w:t>IEEE 8.5x11 conference format, and formatted in accordance with the IEEE Computer Society author guidelin</w:t>
      </w:r>
      <w:r>
        <w:t xml:space="preserve">es. The templates can be found here: </w:t>
      </w:r>
      <w:r w:rsidRPr="00E80225">
        <w:t>http://www.ieee.org/conferences_events/conferences/publishing/templates.html</w:t>
      </w:r>
    </w:p>
    <w:p w14:paraId="3CD47316" w14:textId="60A60B46" w:rsidR="00331124" w:rsidRDefault="00331124">
      <w:r>
        <w:br w:type="page"/>
      </w:r>
    </w:p>
    <w:p w14:paraId="5D0B6F98" w14:textId="77777777" w:rsidR="00A54EAA" w:rsidRDefault="00A54EAA" w:rsidP="00A54EAA">
      <w:pPr>
        <w:jc w:val="both"/>
      </w:pPr>
    </w:p>
    <w:p w14:paraId="3D4FEE8E" w14:textId="77777777" w:rsidR="00A54EAA" w:rsidRDefault="00A54EAA" w:rsidP="00A54EAA">
      <w:pPr>
        <w:jc w:val="both"/>
      </w:pPr>
      <w:r>
        <w:rPr>
          <w:b/>
          <w:bCs/>
          <w:sz w:val="28"/>
          <w:szCs w:val="28"/>
        </w:rPr>
        <w:t>Application Form</w:t>
      </w:r>
    </w:p>
    <w:p w14:paraId="3E7F9614" w14:textId="77777777" w:rsidR="00A54EAA" w:rsidRDefault="00A54EAA" w:rsidP="00A54EAA">
      <w:pPr>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41"/>
        <w:gridCol w:w="7199"/>
      </w:tblGrid>
      <w:tr w:rsidR="00A54EAA" w14:paraId="752D786C" w14:textId="77777777" w:rsidTr="00C35A0A">
        <w:tc>
          <w:tcPr>
            <w:tcW w:w="9640" w:type="dxa"/>
            <w:gridSpan w:val="2"/>
            <w:tcBorders>
              <w:top w:val="single" w:sz="1" w:space="0" w:color="000000"/>
              <w:left w:val="single" w:sz="1" w:space="0" w:color="000000"/>
              <w:bottom w:val="single" w:sz="1" w:space="0" w:color="000000"/>
              <w:right w:val="single" w:sz="1" w:space="0" w:color="000000"/>
            </w:tcBorders>
            <w:shd w:val="clear" w:color="auto" w:fill="auto"/>
          </w:tcPr>
          <w:p w14:paraId="3FAD4499" w14:textId="77777777" w:rsidR="00A54EAA" w:rsidRDefault="00A54EAA" w:rsidP="00C35A0A">
            <w:pPr>
              <w:pStyle w:val="Contedodatabela"/>
              <w:jc w:val="both"/>
            </w:pPr>
            <w:r>
              <w:rPr>
                <w:b/>
                <w:bCs/>
                <w:sz w:val="24"/>
                <w:szCs w:val="24"/>
              </w:rPr>
              <w:t>1. Applicant</w:t>
            </w:r>
          </w:p>
        </w:tc>
      </w:tr>
      <w:tr w:rsidR="00A54EAA" w14:paraId="6E947CAC" w14:textId="77777777" w:rsidTr="00C35A0A">
        <w:tc>
          <w:tcPr>
            <w:tcW w:w="2441" w:type="dxa"/>
            <w:tcBorders>
              <w:left w:val="single" w:sz="1" w:space="0" w:color="000000"/>
              <w:bottom w:val="single" w:sz="1" w:space="0" w:color="000000"/>
            </w:tcBorders>
            <w:shd w:val="clear" w:color="auto" w:fill="auto"/>
          </w:tcPr>
          <w:p w14:paraId="6C71B514" w14:textId="77777777" w:rsidR="00A54EAA" w:rsidRDefault="00A54EAA" w:rsidP="00C35A0A">
            <w:pPr>
              <w:pStyle w:val="Contedodatabela"/>
              <w:jc w:val="both"/>
              <w:rPr>
                <w:sz w:val="24"/>
                <w:szCs w:val="24"/>
              </w:rPr>
            </w:pPr>
            <w:r>
              <w:rPr>
                <w:sz w:val="24"/>
                <w:szCs w:val="24"/>
              </w:rPr>
              <w:t>Name and Title</w:t>
            </w:r>
          </w:p>
        </w:tc>
        <w:tc>
          <w:tcPr>
            <w:tcW w:w="7199" w:type="dxa"/>
            <w:tcBorders>
              <w:left w:val="single" w:sz="1" w:space="0" w:color="000000"/>
              <w:bottom w:val="single" w:sz="1" w:space="0" w:color="000000"/>
              <w:right w:val="single" w:sz="1" w:space="0" w:color="000000"/>
            </w:tcBorders>
            <w:shd w:val="clear" w:color="auto" w:fill="auto"/>
          </w:tcPr>
          <w:p w14:paraId="613CA50B" w14:textId="77777777" w:rsidR="00A54EAA" w:rsidRDefault="00A54EAA" w:rsidP="00C35A0A">
            <w:pPr>
              <w:pStyle w:val="Contedodatabela"/>
              <w:snapToGrid w:val="0"/>
              <w:jc w:val="both"/>
              <w:rPr>
                <w:sz w:val="24"/>
                <w:szCs w:val="24"/>
              </w:rPr>
            </w:pPr>
          </w:p>
        </w:tc>
      </w:tr>
      <w:tr w:rsidR="00A54EAA" w14:paraId="3F9C32E3" w14:textId="77777777" w:rsidTr="00C35A0A">
        <w:tc>
          <w:tcPr>
            <w:tcW w:w="2441" w:type="dxa"/>
            <w:tcBorders>
              <w:left w:val="single" w:sz="1" w:space="0" w:color="000000"/>
              <w:bottom w:val="single" w:sz="1" w:space="0" w:color="000000"/>
            </w:tcBorders>
            <w:shd w:val="clear" w:color="auto" w:fill="auto"/>
          </w:tcPr>
          <w:p w14:paraId="517FBEFB" w14:textId="77777777" w:rsidR="00A54EAA" w:rsidRDefault="00A54EAA" w:rsidP="00C35A0A">
            <w:pPr>
              <w:pStyle w:val="Contedodatabela"/>
              <w:jc w:val="both"/>
              <w:rPr>
                <w:sz w:val="24"/>
                <w:szCs w:val="24"/>
              </w:rPr>
            </w:pPr>
            <w:r>
              <w:rPr>
                <w:sz w:val="24"/>
                <w:szCs w:val="24"/>
              </w:rPr>
              <w:t>Gender (to monitor</w:t>
            </w:r>
          </w:p>
          <w:p w14:paraId="2CCE7DA0" w14:textId="77777777" w:rsidR="00A54EAA" w:rsidRDefault="00A54EAA" w:rsidP="00C35A0A">
            <w:pPr>
              <w:pStyle w:val="Contedodatabela"/>
              <w:jc w:val="both"/>
              <w:rPr>
                <w:sz w:val="24"/>
                <w:szCs w:val="24"/>
              </w:rPr>
            </w:pPr>
            <w:r>
              <w:rPr>
                <w:sz w:val="24"/>
                <w:szCs w:val="24"/>
              </w:rPr>
              <w:t>statistic participation –</w:t>
            </w:r>
          </w:p>
          <w:p w14:paraId="08B61FD2" w14:textId="77777777" w:rsidR="00A54EAA" w:rsidRDefault="00A54EAA" w:rsidP="00C35A0A">
            <w:pPr>
              <w:pStyle w:val="Contedodatabela"/>
              <w:jc w:val="both"/>
              <w:rPr>
                <w:sz w:val="24"/>
                <w:szCs w:val="24"/>
              </w:rPr>
            </w:pPr>
            <w:r>
              <w:rPr>
                <w:sz w:val="24"/>
                <w:szCs w:val="24"/>
              </w:rPr>
              <w:t>this will not be</w:t>
            </w:r>
          </w:p>
          <w:p w14:paraId="4DEF73B6" w14:textId="77777777" w:rsidR="00A54EAA" w:rsidRDefault="00A54EAA" w:rsidP="00C35A0A">
            <w:pPr>
              <w:pStyle w:val="Contedodatabela"/>
              <w:jc w:val="both"/>
              <w:rPr>
                <w:sz w:val="24"/>
                <w:szCs w:val="24"/>
              </w:rPr>
            </w:pPr>
            <w:r>
              <w:rPr>
                <w:sz w:val="24"/>
                <w:szCs w:val="24"/>
              </w:rPr>
              <w:t>considered during</w:t>
            </w:r>
          </w:p>
          <w:p w14:paraId="7636DE56" w14:textId="77777777" w:rsidR="00A54EAA" w:rsidRDefault="00A54EAA" w:rsidP="00C35A0A">
            <w:pPr>
              <w:pStyle w:val="Contedodatabela"/>
              <w:jc w:val="both"/>
              <w:rPr>
                <w:sz w:val="24"/>
                <w:szCs w:val="24"/>
              </w:rPr>
            </w:pPr>
            <w:r>
              <w:rPr>
                <w:sz w:val="24"/>
                <w:szCs w:val="24"/>
              </w:rPr>
              <w:t>assessment)</w:t>
            </w:r>
          </w:p>
        </w:tc>
        <w:tc>
          <w:tcPr>
            <w:tcW w:w="7199" w:type="dxa"/>
            <w:tcBorders>
              <w:left w:val="single" w:sz="1" w:space="0" w:color="000000"/>
              <w:bottom w:val="single" w:sz="1" w:space="0" w:color="000000"/>
              <w:right w:val="single" w:sz="1" w:space="0" w:color="000000"/>
            </w:tcBorders>
            <w:shd w:val="clear" w:color="auto" w:fill="auto"/>
          </w:tcPr>
          <w:p w14:paraId="31FC858D" w14:textId="77777777" w:rsidR="00A54EAA" w:rsidRDefault="00A54EAA" w:rsidP="00C35A0A">
            <w:pPr>
              <w:pStyle w:val="Contedodatabela"/>
              <w:snapToGrid w:val="0"/>
              <w:jc w:val="both"/>
              <w:rPr>
                <w:sz w:val="24"/>
                <w:szCs w:val="24"/>
              </w:rPr>
            </w:pPr>
          </w:p>
        </w:tc>
      </w:tr>
      <w:tr w:rsidR="00A54EAA" w14:paraId="4CADF3C8" w14:textId="77777777" w:rsidTr="00C35A0A">
        <w:tc>
          <w:tcPr>
            <w:tcW w:w="2441" w:type="dxa"/>
            <w:tcBorders>
              <w:left w:val="single" w:sz="1" w:space="0" w:color="000000"/>
              <w:bottom w:val="single" w:sz="1" w:space="0" w:color="000000"/>
            </w:tcBorders>
            <w:shd w:val="clear" w:color="auto" w:fill="auto"/>
          </w:tcPr>
          <w:p w14:paraId="6658FEF0" w14:textId="77777777" w:rsidR="00A54EAA" w:rsidRDefault="00A54EAA" w:rsidP="00C35A0A">
            <w:pPr>
              <w:pStyle w:val="Contedodatabela"/>
              <w:jc w:val="both"/>
              <w:rPr>
                <w:sz w:val="24"/>
                <w:szCs w:val="24"/>
              </w:rPr>
            </w:pPr>
            <w:r>
              <w:rPr>
                <w:sz w:val="24"/>
                <w:szCs w:val="24"/>
              </w:rPr>
              <w:t>Position and institution</w:t>
            </w:r>
          </w:p>
        </w:tc>
        <w:tc>
          <w:tcPr>
            <w:tcW w:w="7199" w:type="dxa"/>
            <w:tcBorders>
              <w:left w:val="single" w:sz="1" w:space="0" w:color="000000"/>
              <w:bottom w:val="single" w:sz="1" w:space="0" w:color="000000"/>
              <w:right w:val="single" w:sz="1" w:space="0" w:color="000000"/>
            </w:tcBorders>
            <w:shd w:val="clear" w:color="auto" w:fill="auto"/>
          </w:tcPr>
          <w:p w14:paraId="7F391A2C" w14:textId="77777777" w:rsidR="00A54EAA" w:rsidRDefault="00A54EAA" w:rsidP="00C35A0A">
            <w:pPr>
              <w:pStyle w:val="Contedodatabela"/>
              <w:snapToGrid w:val="0"/>
              <w:jc w:val="both"/>
              <w:rPr>
                <w:sz w:val="24"/>
                <w:szCs w:val="24"/>
              </w:rPr>
            </w:pPr>
          </w:p>
        </w:tc>
      </w:tr>
      <w:tr w:rsidR="00A54EAA" w14:paraId="18F741EA" w14:textId="77777777" w:rsidTr="00C35A0A">
        <w:tc>
          <w:tcPr>
            <w:tcW w:w="2441" w:type="dxa"/>
            <w:tcBorders>
              <w:left w:val="single" w:sz="1" w:space="0" w:color="000000"/>
              <w:bottom w:val="single" w:sz="1" w:space="0" w:color="000000"/>
            </w:tcBorders>
            <w:shd w:val="clear" w:color="auto" w:fill="auto"/>
          </w:tcPr>
          <w:p w14:paraId="486E2BC7" w14:textId="77777777" w:rsidR="00A54EAA" w:rsidRDefault="00A54EAA" w:rsidP="00C35A0A">
            <w:pPr>
              <w:pStyle w:val="Contedodatabela"/>
              <w:jc w:val="both"/>
              <w:rPr>
                <w:sz w:val="24"/>
                <w:szCs w:val="24"/>
              </w:rPr>
            </w:pPr>
            <w:r>
              <w:rPr>
                <w:sz w:val="24"/>
                <w:szCs w:val="24"/>
              </w:rPr>
              <w:t>Postal address</w:t>
            </w:r>
          </w:p>
        </w:tc>
        <w:tc>
          <w:tcPr>
            <w:tcW w:w="7199" w:type="dxa"/>
            <w:tcBorders>
              <w:left w:val="single" w:sz="1" w:space="0" w:color="000000"/>
              <w:bottom w:val="single" w:sz="1" w:space="0" w:color="000000"/>
              <w:right w:val="single" w:sz="1" w:space="0" w:color="000000"/>
            </w:tcBorders>
            <w:shd w:val="clear" w:color="auto" w:fill="auto"/>
          </w:tcPr>
          <w:p w14:paraId="45924F41" w14:textId="77777777" w:rsidR="00A54EAA" w:rsidRDefault="00A54EAA" w:rsidP="00C35A0A">
            <w:pPr>
              <w:pStyle w:val="Contedodatabela"/>
              <w:snapToGrid w:val="0"/>
              <w:jc w:val="both"/>
              <w:rPr>
                <w:sz w:val="24"/>
                <w:szCs w:val="24"/>
              </w:rPr>
            </w:pPr>
          </w:p>
        </w:tc>
      </w:tr>
      <w:tr w:rsidR="00A54EAA" w14:paraId="5ACC98C0" w14:textId="77777777" w:rsidTr="00C35A0A">
        <w:tc>
          <w:tcPr>
            <w:tcW w:w="2441" w:type="dxa"/>
            <w:tcBorders>
              <w:left w:val="single" w:sz="1" w:space="0" w:color="000000"/>
              <w:bottom w:val="single" w:sz="1" w:space="0" w:color="000000"/>
            </w:tcBorders>
            <w:shd w:val="clear" w:color="auto" w:fill="auto"/>
          </w:tcPr>
          <w:p w14:paraId="60A8648E" w14:textId="77777777" w:rsidR="00A54EAA" w:rsidRDefault="00A54EAA" w:rsidP="00C35A0A">
            <w:pPr>
              <w:pStyle w:val="Contedodatabela"/>
              <w:jc w:val="both"/>
              <w:rPr>
                <w:sz w:val="24"/>
                <w:szCs w:val="24"/>
              </w:rPr>
            </w:pPr>
            <w:r>
              <w:rPr>
                <w:sz w:val="24"/>
                <w:szCs w:val="24"/>
              </w:rPr>
              <w:t>Email</w:t>
            </w:r>
          </w:p>
        </w:tc>
        <w:tc>
          <w:tcPr>
            <w:tcW w:w="7199" w:type="dxa"/>
            <w:tcBorders>
              <w:left w:val="single" w:sz="1" w:space="0" w:color="000000"/>
              <w:bottom w:val="single" w:sz="1" w:space="0" w:color="000000"/>
              <w:right w:val="single" w:sz="1" w:space="0" w:color="000000"/>
            </w:tcBorders>
            <w:shd w:val="clear" w:color="auto" w:fill="auto"/>
          </w:tcPr>
          <w:p w14:paraId="37267E6B" w14:textId="77777777" w:rsidR="00A54EAA" w:rsidRDefault="00A54EAA" w:rsidP="00C35A0A">
            <w:pPr>
              <w:pStyle w:val="Contedodatabela"/>
              <w:snapToGrid w:val="0"/>
              <w:jc w:val="both"/>
              <w:rPr>
                <w:sz w:val="24"/>
                <w:szCs w:val="24"/>
              </w:rPr>
            </w:pPr>
          </w:p>
        </w:tc>
      </w:tr>
      <w:tr w:rsidR="00A54EAA" w14:paraId="577DFBF7" w14:textId="77777777" w:rsidTr="00C35A0A">
        <w:tc>
          <w:tcPr>
            <w:tcW w:w="2441" w:type="dxa"/>
            <w:tcBorders>
              <w:left w:val="single" w:sz="1" w:space="0" w:color="000000"/>
              <w:bottom w:val="single" w:sz="1" w:space="0" w:color="000000"/>
            </w:tcBorders>
            <w:shd w:val="clear" w:color="auto" w:fill="auto"/>
          </w:tcPr>
          <w:p w14:paraId="760CDB55" w14:textId="77777777" w:rsidR="00A54EAA" w:rsidRDefault="00A54EAA" w:rsidP="00C35A0A">
            <w:pPr>
              <w:pStyle w:val="Contedodatabela"/>
              <w:jc w:val="both"/>
              <w:rPr>
                <w:sz w:val="24"/>
                <w:szCs w:val="24"/>
              </w:rPr>
            </w:pPr>
            <w:r>
              <w:rPr>
                <w:sz w:val="24"/>
                <w:szCs w:val="24"/>
              </w:rPr>
              <w:t>Phone number</w:t>
            </w:r>
          </w:p>
        </w:tc>
        <w:tc>
          <w:tcPr>
            <w:tcW w:w="7199" w:type="dxa"/>
            <w:tcBorders>
              <w:left w:val="single" w:sz="1" w:space="0" w:color="000000"/>
              <w:bottom w:val="single" w:sz="1" w:space="0" w:color="000000"/>
              <w:right w:val="single" w:sz="1" w:space="0" w:color="000000"/>
            </w:tcBorders>
            <w:shd w:val="clear" w:color="auto" w:fill="auto"/>
          </w:tcPr>
          <w:p w14:paraId="6647470F" w14:textId="77777777" w:rsidR="00A54EAA" w:rsidRDefault="00A54EAA" w:rsidP="00C35A0A">
            <w:pPr>
              <w:pStyle w:val="Contedodatabela"/>
              <w:snapToGrid w:val="0"/>
              <w:jc w:val="both"/>
              <w:rPr>
                <w:sz w:val="24"/>
                <w:szCs w:val="24"/>
              </w:rPr>
            </w:pPr>
          </w:p>
        </w:tc>
      </w:tr>
      <w:tr w:rsidR="00A54EAA" w14:paraId="16ADE761" w14:textId="77777777" w:rsidTr="00C35A0A">
        <w:trPr>
          <w:trHeight w:val="1914"/>
        </w:trPr>
        <w:tc>
          <w:tcPr>
            <w:tcW w:w="2441" w:type="dxa"/>
            <w:tcBorders>
              <w:left w:val="single" w:sz="1" w:space="0" w:color="000000"/>
              <w:bottom w:val="single" w:sz="1" w:space="0" w:color="000000"/>
            </w:tcBorders>
            <w:shd w:val="clear" w:color="auto" w:fill="auto"/>
          </w:tcPr>
          <w:p w14:paraId="173813B1" w14:textId="77777777" w:rsidR="00A54EAA" w:rsidRDefault="00A54EAA" w:rsidP="00C35A0A">
            <w:pPr>
              <w:pStyle w:val="Contedodatabela"/>
              <w:jc w:val="both"/>
              <w:rPr>
                <w:sz w:val="24"/>
                <w:szCs w:val="24"/>
              </w:rPr>
            </w:pPr>
            <w:r>
              <w:rPr>
                <w:sz w:val="24"/>
                <w:szCs w:val="24"/>
              </w:rPr>
              <w:t>Brief CV (academic</w:t>
            </w:r>
          </w:p>
          <w:p w14:paraId="5D58226C" w14:textId="77777777" w:rsidR="00A54EAA" w:rsidRDefault="00A54EAA" w:rsidP="00C35A0A">
            <w:pPr>
              <w:pStyle w:val="Contedodatabela"/>
              <w:jc w:val="both"/>
              <w:rPr>
                <w:sz w:val="24"/>
                <w:szCs w:val="24"/>
              </w:rPr>
            </w:pPr>
            <w:r>
              <w:rPr>
                <w:sz w:val="24"/>
                <w:szCs w:val="24"/>
              </w:rPr>
              <w:t>career, publications,</w:t>
            </w:r>
          </w:p>
          <w:p w14:paraId="192D811F" w14:textId="77777777" w:rsidR="00A54EAA" w:rsidRDefault="00A54EAA" w:rsidP="00C35A0A">
            <w:pPr>
              <w:pStyle w:val="Contedodatabela"/>
              <w:jc w:val="both"/>
              <w:rPr>
                <w:sz w:val="24"/>
                <w:szCs w:val="24"/>
              </w:rPr>
            </w:pPr>
            <w:r>
              <w:rPr>
                <w:sz w:val="24"/>
                <w:szCs w:val="24"/>
              </w:rPr>
              <w:t>markers of esteem,</w:t>
            </w:r>
          </w:p>
          <w:p w14:paraId="01BF4DB8" w14:textId="77777777" w:rsidR="00A54EAA" w:rsidRDefault="00A54EAA" w:rsidP="00C35A0A">
            <w:pPr>
              <w:pStyle w:val="Contedodatabela"/>
              <w:jc w:val="both"/>
              <w:rPr>
                <w:sz w:val="24"/>
                <w:szCs w:val="24"/>
              </w:rPr>
            </w:pPr>
            <w:r>
              <w:rPr>
                <w:sz w:val="24"/>
                <w:szCs w:val="24"/>
              </w:rPr>
              <w:t>and any other relevant</w:t>
            </w:r>
          </w:p>
          <w:p w14:paraId="23153BF3" w14:textId="77777777" w:rsidR="00A54EAA" w:rsidRDefault="00A54EAA" w:rsidP="00C35A0A">
            <w:pPr>
              <w:pStyle w:val="Contedodatabela"/>
              <w:jc w:val="both"/>
              <w:rPr>
                <w:sz w:val="24"/>
                <w:szCs w:val="24"/>
              </w:rPr>
            </w:pPr>
            <w:r>
              <w:rPr>
                <w:sz w:val="24"/>
                <w:szCs w:val="24"/>
              </w:rPr>
              <w:t>information) – no more</w:t>
            </w:r>
          </w:p>
          <w:p w14:paraId="00A9A449" w14:textId="77777777" w:rsidR="00A54EAA" w:rsidRDefault="00A54EAA" w:rsidP="00C35A0A">
            <w:pPr>
              <w:pStyle w:val="Contedodatabela"/>
              <w:jc w:val="both"/>
              <w:rPr>
                <w:sz w:val="24"/>
                <w:szCs w:val="24"/>
              </w:rPr>
            </w:pPr>
            <w:r>
              <w:rPr>
                <w:sz w:val="24"/>
                <w:szCs w:val="24"/>
              </w:rPr>
              <w:t>than 1⁄2 page of A4</w:t>
            </w:r>
          </w:p>
        </w:tc>
        <w:tc>
          <w:tcPr>
            <w:tcW w:w="7199" w:type="dxa"/>
            <w:tcBorders>
              <w:left w:val="single" w:sz="1" w:space="0" w:color="000000"/>
              <w:bottom w:val="single" w:sz="1" w:space="0" w:color="000000"/>
              <w:right w:val="single" w:sz="1" w:space="0" w:color="000000"/>
            </w:tcBorders>
            <w:shd w:val="clear" w:color="auto" w:fill="auto"/>
          </w:tcPr>
          <w:p w14:paraId="0710482F" w14:textId="77777777" w:rsidR="00A54EAA" w:rsidRDefault="00A54EAA" w:rsidP="00C35A0A">
            <w:pPr>
              <w:pStyle w:val="Contedodatabela"/>
              <w:snapToGrid w:val="0"/>
              <w:jc w:val="both"/>
              <w:rPr>
                <w:sz w:val="24"/>
                <w:szCs w:val="24"/>
              </w:rPr>
            </w:pPr>
          </w:p>
        </w:tc>
      </w:tr>
    </w:tbl>
    <w:p w14:paraId="28922AFA" w14:textId="77777777" w:rsidR="00A54EAA" w:rsidRDefault="00A54EAA" w:rsidP="00A54EAA">
      <w:pPr>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0"/>
      </w:tblGrid>
      <w:tr w:rsidR="00A54EAA" w14:paraId="0967D4CE" w14:textId="77777777" w:rsidTr="00C35A0A">
        <w:tc>
          <w:tcPr>
            <w:tcW w:w="9640" w:type="dxa"/>
            <w:tcBorders>
              <w:top w:val="single" w:sz="1" w:space="0" w:color="000000"/>
              <w:left w:val="single" w:sz="1" w:space="0" w:color="000000"/>
              <w:bottom w:val="single" w:sz="1" w:space="0" w:color="000000"/>
              <w:right w:val="single" w:sz="1" w:space="0" w:color="000000"/>
            </w:tcBorders>
            <w:shd w:val="clear" w:color="auto" w:fill="auto"/>
          </w:tcPr>
          <w:p w14:paraId="0A877388" w14:textId="77777777" w:rsidR="00A54EAA" w:rsidRDefault="00A54EAA" w:rsidP="00C35A0A">
            <w:pPr>
              <w:pStyle w:val="Contedodatabela"/>
              <w:jc w:val="both"/>
            </w:pPr>
            <w:r>
              <w:rPr>
                <w:b/>
                <w:bCs/>
                <w:sz w:val="24"/>
                <w:szCs w:val="24"/>
              </w:rPr>
              <w:t>2. Abstract - Please give a summary of your area of research</w:t>
            </w:r>
          </w:p>
        </w:tc>
      </w:tr>
      <w:tr w:rsidR="00A54EAA" w14:paraId="697BB571" w14:textId="77777777" w:rsidTr="00C35A0A">
        <w:tc>
          <w:tcPr>
            <w:tcW w:w="9640" w:type="dxa"/>
            <w:tcBorders>
              <w:left w:val="single" w:sz="1" w:space="0" w:color="000000"/>
              <w:bottom w:val="single" w:sz="1" w:space="0" w:color="000000"/>
              <w:right w:val="single" w:sz="1" w:space="0" w:color="000000"/>
            </w:tcBorders>
            <w:shd w:val="clear" w:color="auto" w:fill="auto"/>
          </w:tcPr>
          <w:p w14:paraId="6F5B9AFE" w14:textId="77777777" w:rsidR="00A54EAA" w:rsidRDefault="00A54EAA" w:rsidP="00C35A0A">
            <w:pPr>
              <w:pStyle w:val="Contedodatabela"/>
              <w:snapToGrid w:val="0"/>
              <w:jc w:val="both"/>
              <w:rPr>
                <w:sz w:val="24"/>
                <w:szCs w:val="24"/>
              </w:rPr>
            </w:pPr>
          </w:p>
          <w:p w14:paraId="2855F4A7" w14:textId="77777777" w:rsidR="00A54EAA" w:rsidRDefault="00A54EAA" w:rsidP="00C35A0A">
            <w:pPr>
              <w:pStyle w:val="Contedodatabela"/>
              <w:jc w:val="both"/>
              <w:rPr>
                <w:sz w:val="24"/>
                <w:szCs w:val="24"/>
              </w:rPr>
            </w:pPr>
          </w:p>
          <w:p w14:paraId="04977BD2" w14:textId="77777777" w:rsidR="00A54EAA" w:rsidRDefault="00A54EAA" w:rsidP="00C35A0A">
            <w:pPr>
              <w:pStyle w:val="Contedodatabela"/>
              <w:jc w:val="both"/>
              <w:rPr>
                <w:sz w:val="24"/>
                <w:szCs w:val="24"/>
              </w:rPr>
            </w:pPr>
          </w:p>
          <w:p w14:paraId="4275CFE6" w14:textId="77777777" w:rsidR="00A54EAA" w:rsidRDefault="00A54EAA" w:rsidP="00C35A0A">
            <w:pPr>
              <w:pStyle w:val="Contedodatabela"/>
              <w:jc w:val="both"/>
              <w:rPr>
                <w:sz w:val="24"/>
                <w:szCs w:val="24"/>
              </w:rPr>
            </w:pPr>
          </w:p>
          <w:p w14:paraId="3CB595A1" w14:textId="77777777" w:rsidR="00A54EAA" w:rsidRDefault="00A54EAA" w:rsidP="00C35A0A">
            <w:pPr>
              <w:pStyle w:val="Contedodatabela"/>
              <w:jc w:val="both"/>
              <w:rPr>
                <w:sz w:val="24"/>
                <w:szCs w:val="24"/>
              </w:rPr>
            </w:pPr>
          </w:p>
          <w:p w14:paraId="1D3A0A9F" w14:textId="77777777" w:rsidR="00A54EAA" w:rsidRDefault="00A54EAA" w:rsidP="00C35A0A">
            <w:pPr>
              <w:pStyle w:val="Contedodatabela"/>
              <w:jc w:val="both"/>
              <w:rPr>
                <w:sz w:val="24"/>
                <w:szCs w:val="24"/>
              </w:rPr>
            </w:pPr>
          </w:p>
          <w:p w14:paraId="56B63407" w14:textId="77777777" w:rsidR="00A54EAA" w:rsidRDefault="00A54EAA" w:rsidP="00C35A0A">
            <w:pPr>
              <w:pStyle w:val="Contedodatabela"/>
              <w:jc w:val="both"/>
              <w:rPr>
                <w:sz w:val="24"/>
                <w:szCs w:val="24"/>
              </w:rPr>
            </w:pPr>
          </w:p>
          <w:p w14:paraId="26F6C836" w14:textId="77777777" w:rsidR="00A54EAA" w:rsidRDefault="00A54EAA" w:rsidP="00C35A0A">
            <w:pPr>
              <w:pStyle w:val="Contedodatabela"/>
              <w:jc w:val="both"/>
              <w:rPr>
                <w:sz w:val="24"/>
                <w:szCs w:val="24"/>
              </w:rPr>
            </w:pPr>
          </w:p>
          <w:p w14:paraId="646B8706" w14:textId="77777777" w:rsidR="00A54EAA" w:rsidRDefault="00A54EAA" w:rsidP="00C35A0A">
            <w:pPr>
              <w:pStyle w:val="Contedodatabela"/>
              <w:jc w:val="both"/>
              <w:rPr>
                <w:sz w:val="24"/>
                <w:szCs w:val="24"/>
              </w:rPr>
            </w:pPr>
          </w:p>
          <w:p w14:paraId="0C27CEFE" w14:textId="77777777" w:rsidR="00A54EAA" w:rsidRDefault="00A54EAA" w:rsidP="00C35A0A">
            <w:pPr>
              <w:pStyle w:val="Contedodatabela"/>
              <w:jc w:val="both"/>
              <w:rPr>
                <w:sz w:val="24"/>
                <w:szCs w:val="24"/>
              </w:rPr>
            </w:pPr>
          </w:p>
          <w:p w14:paraId="6E3CA9A2" w14:textId="77777777" w:rsidR="00A54EAA" w:rsidRDefault="00A54EAA" w:rsidP="00C35A0A">
            <w:pPr>
              <w:pStyle w:val="Contedodatabela"/>
              <w:jc w:val="both"/>
              <w:rPr>
                <w:sz w:val="24"/>
                <w:szCs w:val="24"/>
              </w:rPr>
            </w:pPr>
          </w:p>
          <w:p w14:paraId="28449102" w14:textId="77777777" w:rsidR="00A54EAA" w:rsidRDefault="00A54EAA" w:rsidP="00C35A0A">
            <w:pPr>
              <w:pStyle w:val="Contedodatabela"/>
              <w:jc w:val="both"/>
              <w:rPr>
                <w:sz w:val="24"/>
                <w:szCs w:val="24"/>
              </w:rPr>
            </w:pPr>
          </w:p>
        </w:tc>
      </w:tr>
    </w:tbl>
    <w:p w14:paraId="49ECA756" w14:textId="77777777" w:rsidR="00A54EAA" w:rsidRDefault="00A54EAA" w:rsidP="00A54EAA">
      <w:pPr>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0"/>
      </w:tblGrid>
      <w:tr w:rsidR="00A54EAA" w14:paraId="218EB3EC" w14:textId="77777777" w:rsidTr="00C35A0A">
        <w:tc>
          <w:tcPr>
            <w:tcW w:w="9640" w:type="dxa"/>
            <w:tcBorders>
              <w:top w:val="single" w:sz="1" w:space="0" w:color="000000"/>
              <w:left w:val="single" w:sz="1" w:space="0" w:color="000000"/>
              <w:bottom w:val="single" w:sz="1" w:space="0" w:color="000000"/>
              <w:right w:val="single" w:sz="1" w:space="0" w:color="000000"/>
            </w:tcBorders>
            <w:shd w:val="clear" w:color="auto" w:fill="auto"/>
          </w:tcPr>
          <w:p w14:paraId="16DC6EAE" w14:textId="77777777" w:rsidR="00A54EAA" w:rsidRPr="00E910F8" w:rsidRDefault="00A54EAA" w:rsidP="00C35A0A">
            <w:pPr>
              <w:pStyle w:val="Contedodatabela"/>
              <w:jc w:val="both"/>
              <w:rPr>
                <w:b/>
                <w:bCs/>
                <w:sz w:val="24"/>
                <w:szCs w:val="24"/>
              </w:rPr>
            </w:pPr>
            <w:r>
              <w:rPr>
                <w:b/>
                <w:bCs/>
                <w:sz w:val="24"/>
                <w:szCs w:val="24"/>
              </w:rPr>
              <w:t>3. Please describe your motivation to attend the workshop and how the workshop matches your professional development needs</w:t>
            </w:r>
          </w:p>
        </w:tc>
      </w:tr>
      <w:tr w:rsidR="00A54EAA" w14:paraId="79987B31" w14:textId="77777777" w:rsidTr="00C35A0A">
        <w:tc>
          <w:tcPr>
            <w:tcW w:w="9640" w:type="dxa"/>
            <w:tcBorders>
              <w:left w:val="single" w:sz="1" w:space="0" w:color="000000"/>
              <w:bottom w:val="single" w:sz="1" w:space="0" w:color="000000"/>
              <w:right w:val="single" w:sz="1" w:space="0" w:color="000000"/>
            </w:tcBorders>
            <w:shd w:val="clear" w:color="auto" w:fill="auto"/>
          </w:tcPr>
          <w:p w14:paraId="7A992CBD" w14:textId="77777777" w:rsidR="00A54EAA" w:rsidRDefault="00A54EAA" w:rsidP="00C35A0A">
            <w:pPr>
              <w:pStyle w:val="Contedodatabela"/>
              <w:snapToGrid w:val="0"/>
              <w:jc w:val="both"/>
              <w:rPr>
                <w:sz w:val="24"/>
                <w:szCs w:val="24"/>
              </w:rPr>
            </w:pPr>
          </w:p>
          <w:p w14:paraId="61563DDA" w14:textId="77777777" w:rsidR="00A54EAA" w:rsidRDefault="00A54EAA" w:rsidP="00C35A0A">
            <w:pPr>
              <w:pStyle w:val="Contedodatabela"/>
              <w:jc w:val="both"/>
              <w:rPr>
                <w:sz w:val="24"/>
                <w:szCs w:val="24"/>
              </w:rPr>
            </w:pPr>
          </w:p>
          <w:p w14:paraId="448FC350" w14:textId="77777777" w:rsidR="00A54EAA" w:rsidRDefault="00A54EAA" w:rsidP="00C35A0A">
            <w:pPr>
              <w:pStyle w:val="Contedodatabela"/>
              <w:jc w:val="both"/>
              <w:rPr>
                <w:sz w:val="24"/>
                <w:szCs w:val="24"/>
              </w:rPr>
            </w:pPr>
          </w:p>
          <w:p w14:paraId="5A44BC36" w14:textId="77777777" w:rsidR="00A54EAA" w:rsidRDefault="00A54EAA" w:rsidP="00C35A0A">
            <w:pPr>
              <w:pStyle w:val="Contedodatabela"/>
              <w:jc w:val="both"/>
              <w:rPr>
                <w:sz w:val="24"/>
                <w:szCs w:val="24"/>
              </w:rPr>
            </w:pPr>
          </w:p>
          <w:p w14:paraId="19F54FE4" w14:textId="77777777" w:rsidR="00A54EAA" w:rsidRDefault="00A54EAA" w:rsidP="00C35A0A">
            <w:pPr>
              <w:pStyle w:val="Contedodatabela"/>
              <w:jc w:val="both"/>
              <w:rPr>
                <w:sz w:val="24"/>
                <w:szCs w:val="24"/>
              </w:rPr>
            </w:pPr>
          </w:p>
          <w:p w14:paraId="7306A35C" w14:textId="77777777" w:rsidR="00A54EAA" w:rsidRDefault="00A54EAA" w:rsidP="00C35A0A">
            <w:pPr>
              <w:pStyle w:val="Contedodatabela"/>
              <w:jc w:val="both"/>
              <w:rPr>
                <w:sz w:val="24"/>
                <w:szCs w:val="24"/>
              </w:rPr>
            </w:pPr>
          </w:p>
          <w:p w14:paraId="60B5EFD7" w14:textId="77777777" w:rsidR="00A54EAA" w:rsidRDefault="00A54EAA" w:rsidP="00C35A0A">
            <w:pPr>
              <w:pStyle w:val="Contedodatabela"/>
              <w:jc w:val="both"/>
              <w:rPr>
                <w:sz w:val="24"/>
                <w:szCs w:val="24"/>
              </w:rPr>
            </w:pPr>
          </w:p>
          <w:p w14:paraId="3EBEE8D7" w14:textId="77777777" w:rsidR="00A54EAA" w:rsidRDefault="00A54EAA" w:rsidP="00C35A0A">
            <w:pPr>
              <w:pStyle w:val="Contedodatabela"/>
              <w:jc w:val="both"/>
              <w:rPr>
                <w:sz w:val="24"/>
                <w:szCs w:val="24"/>
              </w:rPr>
            </w:pPr>
          </w:p>
          <w:p w14:paraId="3CF762DD" w14:textId="77777777" w:rsidR="00A54EAA" w:rsidRDefault="00A54EAA" w:rsidP="00C35A0A">
            <w:pPr>
              <w:pStyle w:val="Contedodatabela"/>
              <w:jc w:val="both"/>
              <w:rPr>
                <w:sz w:val="24"/>
                <w:szCs w:val="24"/>
              </w:rPr>
            </w:pPr>
          </w:p>
        </w:tc>
      </w:tr>
    </w:tbl>
    <w:p w14:paraId="69BB0EDE" w14:textId="77777777" w:rsidR="00A54EAA" w:rsidRDefault="00A54EAA" w:rsidP="00A54EAA"/>
    <w:p w14:paraId="48365575" w14:textId="77777777" w:rsidR="00A54EAA" w:rsidRDefault="00A54EAA" w:rsidP="00A54EAA"/>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0"/>
      </w:tblGrid>
      <w:tr w:rsidR="00A54EAA" w14:paraId="306D0BE9" w14:textId="77777777" w:rsidTr="00C35A0A">
        <w:tc>
          <w:tcPr>
            <w:tcW w:w="9640" w:type="dxa"/>
            <w:tcBorders>
              <w:top w:val="single" w:sz="1" w:space="0" w:color="000000"/>
              <w:left w:val="single" w:sz="1" w:space="0" w:color="000000"/>
              <w:bottom w:val="single" w:sz="1" w:space="0" w:color="000000"/>
              <w:right w:val="single" w:sz="1" w:space="0" w:color="000000"/>
            </w:tcBorders>
            <w:shd w:val="clear" w:color="auto" w:fill="auto"/>
          </w:tcPr>
          <w:p w14:paraId="6779382D" w14:textId="77777777" w:rsidR="00A54EAA" w:rsidRPr="00E910F8" w:rsidRDefault="00A54EAA" w:rsidP="00C35A0A">
            <w:pPr>
              <w:pStyle w:val="Contedodatabela"/>
              <w:jc w:val="both"/>
              <w:rPr>
                <w:b/>
                <w:bCs/>
                <w:sz w:val="24"/>
                <w:szCs w:val="24"/>
              </w:rPr>
            </w:pPr>
            <w:r>
              <w:rPr>
                <w:b/>
                <w:bCs/>
                <w:sz w:val="24"/>
                <w:szCs w:val="24"/>
              </w:rPr>
              <w:t>4. Please describe the expected impact of your participation to the workshop on your personal and professional development, including your ability to work on an international level</w:t>
            </w:r>
          </w:p>
        </w:tc>
      </w:tr>
      <w:tr w:rsidR="00A54EAA" w14:paraId="1FA621C1" w14:textId="77777777" w:rsidTr="00C35A0A">
        <w:tc>
          <w:tcPr>
            <w:tcW w:w="9640" w:type="dxa"/>
            <w:tcBorders>
              <w:left w:val="single" w:sz="1" w:space="0" w:color="000000"/>
              <w:bottom w:val="single" w:sz="1" w:space="0" w:color="000000"/>
              <w:right w:val="single" w:sz="1" w:space="0" w:color="000000"/>
            </w:tcBorders>
            <w:shd w:val="clear" w:color="auto" w:fill="auto"/>
          </w:tcPr>
          <w:p w14:paraId="626EC342" w14:textId="77777777" w:rsidR="00A54EAA" w:rsidRDefault="00A54EAA" w:rsidP="00C35A0A">
            <w:pPr>
              <w:pStyle w:val="Contedodatabela"/>
              <w:snapToGrid w:val="0"/>
              <w:jc w:val="both"/>
              <w:rPr>
                <w:sz w:val="24"/>
                <w:szCs w:val="24"/>
              </w:rPr>
            </w:pPr>
          </w:p>
          <w:p w14:paraId="4E459E1B" w14:textId="77777777" w:rsidR="00A54EAA" w:rsidRDefault="00A54EAA" w:rsidP="00C35A0A">
            <w:pPr>
              <w:pStyle w:val="Contedodatabela"/>
              <w:jc w:val="both"/>
              <w:rPr>
                <w:sz w:val="24"/>
                <w:szCs w:val="24"/>
              </w:rPr>
            </w:pPr>
          </w:p>
          <w:p w14:paraId="5FCF578F" w14:textId="77777777" w:rsidR="00A54EAA" w:rsidRDefault="00A54EAA" w:rsidP="00C35A0A">
            <w:pPr>
              <w:pStyle w:val="Contedodatabela"/>
              <w:jc w:val="both"/>
              <w:rPr>
                <w:sz w:val="24"/>
                <w:szCs w:val="24"/>
              </w:rPr>
            </w:pPr>
          </w:p>
          <w:p w14:paraId="305EFC6A" w14:textId="77777777" w:rsidR="00A54EAA" w:rsidRDefault="00A54EAA" w:rsidP="00C35A0A">
            <w:pPr>
              <w:pStyle w:val="Contedodatabela"/>
              <w:jc w:val="both"/>
              <w:rPr>
                <w:sz w:val="24"/>
                <w:szCs w:val="24"/>
              </w:rPr>
            </w:pPr>
          </w:p>
          <w:p w14:paraId="470644D3" w14:textId="77777777" w:rsidR="00A54EAA" w:rsidRDefault="00A54EAA" w:rsidP="00C35A0A">
            <w:pPr>
              <w:pStyle w:val="Contedodatabela"/>
              <w:jc w:val="both"/>
              <w:rPr>
                <w:sz w:val="24"/>
                <w:szCs w:val="24"/>
              </w:rPr>
            </w:pPr>
          </w:p>
          <w:p w14:paraId="568B3615" w14:textId="77777777" w:rsidR="00A54EAA" w:rsidRDefault="00A54EAA" w:rsidP="00C35A0A">
            <w:pPr>
              <w:pStyle w:val="Contedodatabela"/>
              <w:jc w:val="both"/>
              <w:rPr>
                <w:sz w:val="24"/>
                <w:szCs w:val="24"/>
              </w:rPr>
            </w:pPr>
          </w:p>
          <w:p w14:paraId="35A69EE4" w14:textId="77777777" w:rsidR="00A54EAA" w:rsidRDefault="00A54EAA" w:rsidP="00C35A0A">
            <w:pPr>
              <w:pStyle w:val="Contedodatabela"/>
              <w:jc w:val="both"/>
              <w:rPr>
                <w:sz w:val="24"/>
                <w:szCs w:val="24"/>
              </w:rPr>
            </w:pPr>
          </w:p>
          <w:p w14:paraId="542A73CF" w14:textId="77777777" w:rsidR="00A54EAA" w:rsidRDefault="00A54EAA" w:rsidP="00C35A0A">
            <w:pPr>
              <w:pStyle w:val="Contedodatabela"/>
              <w:jc w:val="both"/>
              <w:rPr>
                <w:sz w:val="24"/>
                <w:szCs w:val="24"/>
              </w:rPr>
            </w:pPr>
          </w:p>
          <w:p w14:paraId="7BA9A403" w14:textId="77777777" w:rsidR="00A54EAA" w:rsidRDefault="00A54EAA" w:rsidP="00C35A0A">
            <w:pPr>
              <w:pStyle w:val="Contedodatabela"/>
              <w:jc w:val="both"/>
              <w:rPr>
                <w:sz w:val="24"/>
                <w:szCs w:val="24"/>
              </w:rPr>
            </w:pPr>
          </w:p>
          <w:p w14:paraId="360602CC" w14:textId="77777777" w:rsidR="00A54EAA" w:rsidRDefault="00A54EAA" w:rsidP="00C35A0A">
            <w:pPr>
              <w:pStyle w:val="Contedodatabela"/>
              <w:jc w:val="both"/>
              <w:rPr>
                <w:sz w:val="24"/>
                <w:szCs w:val="24"/>
              </w:rPr>
            </w:pPr>
          </w:p>
        </w:tc>
      </w:tr>
    </w:tbl>
    <w:p w14:paraId="4369B431" w14:textId="77777777" w:rsidR="00A54EAA" w:rsidRDefault="00A54EAA" w:rsidP="00A54EAA"/>
    <w:p w14:paraId="493295CA" w14:textId="77777777" w:rsidR="00A54EAA" w:rsidRDefault="00A54EAA" w:rsidP="00A54EAA"/>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0"/>
      </w:tblGrid>
      <w:tr w:rsidR="00A54EAA" w14:paraId="5CEEF26B" w14:textId="77777777" w:rsidTr="00C35A0A">
        <w:tc>
          <w:tcPr>
            <w:tcW w:w="9640" w:type="dxa"/>
            <w:tcBorders>
              <w:top w:val="single" w:sz="1" w:space="0" w:color="000000"/>
              <w:left w:val="single" w:sz="1" w:space="0" w:color="000000"/>
              <w:bottom w:val="single" w:sz="1" w:space="0" w:color="000000"/>
              <w:right w:val="single" w:sz="1" w:space="0" w:color="000000"/>
            </w:tcBorders>
            <w:shd w:val="clear" w:color="auto" w:fill="auto"/>
          </w:tcPr>
          <w:p w14:paraId="34A945FE" w14:textId="77777777" w:rsidR="00A54EAA" w:rsidRPr="00E910F8" w:rsidRDefault="00A54EAA" w:rsidP="00C35A0A">
            <w:pPr>
              <w:pStyle w:val="Contedodatabela"/>
              <w:jc w:val="both"/>
              <w:rPr>
                <w:b/>
                <w:bCs/>
                <w:sz w:val="24"/>
                <w:szCs w:val="24"/>
              </w:rPr>
            </w:pPr>
            <w:r>
              <w:rPr>
                <w:b/>
                <w:bCs/>
                <w:sz w:val="24"/>
                <w:szCs w:val="24"/>
              </w:rPr>
              <w:t>5. Please indicate how you will disseminate the outcomes of the workshops and the new knowledge/skills you have acquired</w:t>
            </w:r>
          </w:p>
        </w:tc>
      </w:tr>
      <w:tr w:rsidR="00A54EAA" w14:paraId="4EBA9CBD" w14:textId="77777777" w:rsidTr="00C35A0A">
        <w:tc>
          <w:tcPr>
            <w:tcW w:w="9640" w:type="dxa"/>
            <w:tcBorders>
              <w:left w:val="single" w:sz="1" w:space="0" w:color="000000"/>
              <w:bottom w:val="single" w:sz="1" w:space="0" w:color="000000"/>
              <w:right w:val="single" w:sz="1" w:space="0" w:color="000000"/>
            </w:tcBorders>
            <w:shd w:val="clear" w:color="auto" w:fill="auto"/>
          </w:tcPr>
          <w:p w14:paraId="55D6E835" w14:textId="77777777" w:rsidR="00A54EAA" w:rsidRDefault="00A54EAA" w:rsidP="00C35A0A">
            <w:pPr>
              <w:pStyle w:val="Contedodatabela"/>
              <w:snapToGrid w:val="0"/>
              <w:jc w:val="both"/>
              <w:rPr>
                <w:sz w:val="24"/>
                <w:szCs w:val="24"/>
              </w:rPr>
            </w:pPr>
          </w:p>
          <w:p w14:paraId="30972454" w14:textId="77777777" w:rsidR="00A54EAA" w:rsidRDefault="00A54EAA" w:rsidP="00C35A0A">
            <w:pPr>
              <w:pStyle w:val="Contedodatabela"/>
              <w:jc w:val="both"/>
              <w:rPr>
                <w:sz w:val="24"/>
                <w:szCs w:val="24"/>
              </w:rPr>
            </w:pPr>
          </w:p>
          <w:p w14:paraId="315973A6" w14:textId="77777777" w:rsidR="00A54EAA" w:rsidRDefault="00A54EAA" w:rsidP="00C35A0A">
            <w:pPr>
              <w:pStyle w:val="Contedodatabela"/>
              <w:jc w:val="both"/>
              <w:rPr>
                <w:sz w:val="24"/>
                <w:szCs w:val="24"/>
              </w:rPr>
            </w:pPr>
          </w:p>
          <w:p w14:paraId="4FB66592" w14:textId="77777777" w:rsidR="00A54EAA" w:rsidRDefault="00A54EAA" w:rsidP="00C35A0A">
            <w:pPr>
              <w:pStyle w:val="Contedodatabela"/>
              <w:jc w:val="both"/>
              <w:rPr>
                <w:sz w:val="24"/>
                <w:szCs w:val="24"/>
              </w:rPr>
            </w:pPr>
          </w:p>
          <w:p w14:paraId="236369B5" w14:textId="77777777" w:rsidR="00A54EAA" w:rsidRDefault="00A54EAA" w:rsidP="00C35A0A">
            <w:pPr>
              <w:pStyle w:val="Contedodatabela"/>
              <w:jc w:val="both"/>
              <w:rPr>
                <w:sz w:val="24"/>
                <w:szCs w:val="24"/>
              </w:rPr>
            </w:pPr>
          </w:p>
          <w:p w14:paraId="37DB0C29" w14:textId="77777777" w:rsidR="00A54EAA" w:rsidRDefault="00A54EAA" w:rsidP="00C35A0A">
            <w:pPr>
              <w:pStyle w:val="Contedodatabela"/>
              <w:jc w:val="both"/>
              <w:rPr>
                <w:sz w:val="24"/>
                <w:szCs w:val="24"/>
              </w:rPr>
            </w:pPr>
          </w:p>
          <w:p w14:paraId="696E5EB4" w14:textId="77777777" w:rsidR="00A54EAA" w:rsidRDefault="00A54EAA" w:rsidP="00C35A0A">
            <w:pPr>
              <w:pStyle w:val="Contedodatabela"/>
              <w:jc w:val="both"/>
              <w:rPr>
                <w:sz w:val="24"/>
                <w:szCs w:val="24"/>
              </w:rPr>
            </w:pPr>
          </w:p>
          <w:p w14:paraId="4A34091D" w14:textId="77777777" w:rsidR="00A54EAA" w:rsidRDefault="00A54EAA" w:rsidP="00C35A0A">
            <w:pPr>
              <w:pStyle w:val="Contedodatabela"/>
              <w:jc w:val="both"/>
              <w:rPr>
                <w:sz w:val="24"/>
                <w:szCs w:val="24"/>
              </w:rPr>
            </w:pPr>
          </w:p>
          <w:p w14:paraId="494E82B0" w14:textId="77777777" w:rsidR="00A54EAA" w:rsidRDefault="00A54EAA" w:rsidP="00C35A0A">
            <w:pPr>
              <w:pStyle w:val="Contedodatabela"/>
              <w:jc w:val="both"/>
              <w:rPr>
                <w:sz w:val="24"/>
                <w:szCs w:val="24"/>
              </w:rPr>
            </w:pPr>
          </w:p>
          <w:p w14:paraId="63F87C04" w14:textId="77777777" w:rsidR="00A54EAA" w:rsidRDefault="00A54EAA" w:rsidP="00C35A0A">
            <w:pPr>
              <w:pStyle w:val="Contedodatabela"/>
              <w:jc w:val="both"/>
              <w:rPr>
                <w:sz w:val="24"/>
                <w:szCs w:val="24"/>
              </w:rPr>
            </w:pPr>
          </w:p>
        </w:tc>
      </w:tr>
    </w:tbl>
    <w:p w14:paraId="681BDF17" w14:textId="77777777" w:rsidR="00A54EAA" w:rsidRDefault="00A54EAA" w:rsidP="00A54EAA"/>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55"/>
        <w:gridCol w:w="627"/>
        <w:gridCol w:w="4132"/>
        <w:gridCol w:w="626"/>
      </w:tblGrid>
      <w:tr w:rsidR="00A54EAA" w14:paraId="123C6FC1" w14:textId="77777777" w:rsidTr="00C35A0A">
        <w:tc>
          <w:tcPr>
            <w:tcW w:w="9640" w:type="dxa"/>
            <w:gridSpan w:val="4"/>
            <w:tcBorders>
              <w:top w:val="single" w:sz="1" w:space="0" w:color="000000"/>
              <w:left w:val="single" w:sz="1" w:space="0" w:color="000000"/>
              <w:bottom w:val="single" w:sz="1" w:space="0" w:color="000000"/>
              <w:right w:val="single" w:sz="1" w:space="0" w:color="000000"/>
            </w:tcBorders>
            <w:shd w:val="clear" w:color="auto" w:fill="auto"/>
          </w:tcPr>
          <w:p w14:paraId="104A6CCB" w14:textId="77777777" w:rsidR="00A54EAA" w:rsidRPr="00E910F8" w:rsidRDefault="00A54EAA" w:rsidP="00C35A0A">
            <w:pPr>
              <w:pStyle w:val="Contedodatabela"/>
              <w:rPr>
                <w:b/>
                <w:bCs/>
              </w:rPr>
            </w:pPr>
            <w:r>
              <w:rPr>
                <w:b/>
                <w:bCs/>
              </w:rPr>
              <w:t>6. Workshops will take place in English as standard. Please indicate your ability to work and communicate in English</w:t>
            </w:r>
          </w:p>
        </w:tc>
      </w:tr>
      <w:tr w:rsidR="00A54EAA" w14:paraId="096BE125" w14:textId="77777777" w:rsidTr="00C35A0A">
        <w:tc>
          <w:tcPr>
            <w:tcW w:w="4255" w:type="dxa"/>
            <w:tcBorders>
              <w:left w:val="single" w:sz="1" w:space="0" w:color="000000"/>
              <w:bottom w:val="single" w:sz="1" w:space="0" w:color="000000"/>
            </w:tcBorders>
            <w:shd w:val="clear" w:color="auto" w:fill="auto"/>
          </w:tcPr>
          <w:p w14:paraId="339807F2" w14:textId="77777777" w:rsidR="00A54EAA" w:rsidRDefault="00A54EAA" w:rsidP="00C35A0A">
            <w:pPr>
              <w:pStyle w:val="Contedodatabela"/>
            </w:pPr>
            <w:r>
              <w:t>Native speaker</w:t>
            </w:r>
          </w:p>
        </w:tc>
        <w:tc>
          <w:tcPr>
            <w:tcW w:w="627" w:type="dxa"/>
            <w:tcBorders>
              <w:left w:val="single" w:sz="1" w:space="0" w:color="000000"/>
              <w:bottom w:val="single" w:sz="1" w:space="0" w:color="000000"/>
            </w:tcBorders>
            <w:shd w:val="clear" w:color="auto" w:fill="auto"/>
          </w:tcPr>
          <w:p w14:paraId="6A7597AB" w14:textId="77777777" w:rsidR="00A54EAA" w:rsidRDefault="00A54EAA" w:rsidP="00C35A0A">
            <w:pPr>
              <w:pStyle w:val="Contedodatabela"/>
              <w:snapToGrid w:val="0"/>
            </w:pPr>
          </w:p>
        </w:tc>
        <w:tc>
          <w:tcPr>
            <w:tcW w:w="4132" w:type="dxa"/>
            <w:tcBorders>
              <w:left w:val="single" w:sz="1" w:space="0" w:color="000000"/>
              <w:bottom w:val="single" w:sz="1" w:space="0" w:color="000000"/>
            </w:tcBorders>
            <w:shd w:val="clear" w:color="auto" w:fill="auto"/>
          </w:tcPr>
          <w:p w14:paraId="3C486346" w14:textId="77777777" w:rsidR="00A54EAA" w:rsidRDefault="00A54EAA" w:rsidP="00C35A0A">
            <w:pPr>
              <w:pStyle w:val="Contedodatabela"/>
            </w:pPr>
            <w:r>
              <w:t>Good</w:t>
            </w:r>
          </w:p>
        </w:tc>
        <w:tc>
          <w:tcPr>
            <w:tcW w:w="626" w:type="dxa"/>
            <w:tcBorders>
              <w:left w:val="single" w:sz="1" w:space="0" w:color="000000"/>
              <w:bottom w:val="single" w:sz="1" w:space="0" w:color="000000"/>
              <w:right w:val="single" w:sz="1" w:space="0" w:color="000000"/>
            </w:tcBorders>
            <w:shd w:val="clear" w:color="auto" w:fill="auto"/>
          </w:tcPr>
          <w:p w14:paraId="40153A57" w14:textId="77777777" w:rsidR="00A54EAA" w:rsidRDefault="00A54EAA" w:rsidP="00C35A0A">
            <w:pPr>
              <w:pStyle w:val="Contedodatabela"/>
              <w:snapToGrid w:val="0"/>
            </w:pPr>
          </w:p>
        </w:tc>
      </w:tr>
      <w:tr w:rsidR="00A54EAA" w14:paraId="7FC913E5" w14:textId="77777777" w:rsidTr="00C35A0A">
        <w:tc>
          <w:tcPr>
            <w:tcW w:w="4255" w:type="dxa"/>
            <w:tcBorders>
              <w:left w:val="single" w:sz="1" w:space="0" w:color="000000"/>
              <w:bottom w:val="single" w:sz="1" w:space="0" w:color="000000"/>
            </w:tcBorders>
            <w:shd w:val="clear" w:color="auto" w:fill="auto"/>
          </w:tcPr>
          <w:p w14:paraId="0AA8EB23" w14:textId="77777777" w:rsidR="00A54EAA" w:rsidRDefault="00A54EAA" w:rsidP="00C35A0A">
            <w:pPr>
              <w:pStyle w:val="Contedodatabela"/>
            </w:pPr>
            <w:r>
              <w:t>Excellent</w:t>
            </w:r>
          </w:p>
        </w:tc>
        <w:tc>
          <w:tcPr>
            <w:tcW w:w="627" w:type="dxa"/>
            <w:tcBorders>
              <w:left w:val="single" w:sz="1" w:space="0" w:color="000000"/>
              <w:bottom w:val="single" w:sz="1" w:space="0" w:color="000000"/>
            </w:tcBorders>
            <w:shd w:val="clear" w:color="auto" w:fill="auto"/>
          </w:tcPr>
          <w:p w14:paraId="0D515504" w14:textId="77777777" w:rsidR="00A54EAA" w:rsidRDefault="00A54EAA" w:rsidP="00C35A0A">
            <w:pPr>
              <w:pStyle w:val="Contedodatabela"/>
              <w:snapToGrid w:val="0"/>
            </w:pPr>
          </w:p>
        </w:tc>
        <w:tc>
          <w:tcPr>
            <w:tcW w:w="4132" w:type="dxa"/>
            <w:tcBorders>
              <w:left w:val="single" w:sz="1" w:space="0" w:color="000000"/>
              <w:bottom w:val="single" w:sz="1" w:space="0" w:color="000000"/>
            </w:tcBorders>
            <w:shd w:val="clear" w:color="auto" w:fill="auto"/>
          </w:tcPr>
          <w:p w14:paraId="04372FE2" w14:textId="77777777" w:rsidR="00A54EAA" w:rsidRDefault="00A54EAA" w:rsidP="00C35A0A">
            <w:pPr>
              <w:pStyle w:val="Contedodatabela"/>
            </w:pPr>
            <w:r>
              <w:t>Need support</w:t>
            </w:r>
          </w:p>
        </w:tc>
        <w:tc>
          <w:tcPr>
            <w:tcW w:w="626" w:type="dxa"/>
            <w:tcBorders>
              <w:left w:val="single" w:sz="1" w:space="0" w:color="000000"/>
              <w:bottom w:val="single" w:sz="1" w:space="0" w:color="000000"/>
              <w:right w:val="single" w:sz="1" w:space="0" w:color="000000"/>
            </w:tcBorders>
            <w:shd w:val="clear" w:color="auto" w:fill="auto"/>
          </w:tcPr>
          <w:p w14:paraId="543491C5" w14:textId="77777777" w:rsidR="00A54EAA" w:rsidRDefault="00A54EAA" w:rsidP="00C35A0A">
            <w:pPr>
              <w:pStyle w:val="Contedodatabela"/>
              <w:snapToGrid w:val="0"/>
            </w:pPr>
          </w:p>
        </w:tc>
      </w:tr>
    </w:tbl>
    <w:p w14:paraId="600D3685" w14:textId="77777777" w:rsidR="00A54EAA" w:rsidRDefault="00A54EAA" w:rsidP="00A54EAA"/>
    <w:p w14:paraId="75F16F98" w14:textId="77777777" w:rsidR="00A54EAA" w:rsidRDefault="00A54EAA" w:rsidP="00A54EAA"/>
    <w:p w14:paraId="4A530DE8" w14:textId="77777777" w:rsidR="00A54EAA" w:rsidRDefault="00A54EAA" w:rsidP="00A54EAA"/>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0"/>
      </w:tblGrid>
      <w:tr w:rsidR="00A54EAA" w14:paraId="6E3AF3ED" w14:textId="77777777" w:rsidTr="00C35A0A">
        <w:tc>
          <w:tcPr>
            <w:tcW w:w="9640" w:type="dxa"/>
            <w:tcBorders>
              <w:top w:val="single" w:sz="1" w:space="0" w:color="000000"/>
              <w:left w:val="single" w:sz="1" w:space="0" w:color="000000"/>
              <w:bottom w:val="single" w:sz="1" w:space="0" w:color="000000"/>
              <w:right w:val="single" w:sz="1" w:space="0" w:color="000000"/>
            </w:tcBorders>
            <w:shd w:val="clear" w:color="auto" w:fill="auto"/>
          </w:tcPr>
          <w:p w14:paraId="6F496880" w14:textId="77777777" w:rsidR="00A54EAA" w:rsidRPr="00E910F8" w:rsidRDefault="00A54EAA" w:rsidP="00C35A0A">
            <w:pPr>
              <w:pStyle w:val="Contedodatabela"/>
              <w:jc w:val="both"/>
              <w:rPr>
                <w:b/>
                <w:bCs/>
                <w:sz w:val="24"/>
                <w:szCs w:val="24"/>
              </w:rPr>
            </w:pPr>
            <w:r>
              <w:rPr>
                <w:b/>
                <w:bCs/>
                <w:sz w:val="24"/>
                <w:szCs w:val="24"/>
              </w:rPr>
              <w:t>7. Please use this space to give any additional information that you feel is relevant for the application.</w:t>
            </w:r>
          </w:p>
        </w:tc>
      </w:tr>
      <w:tr w:rsidR="00A54EAA" w14:paraId="6300C245" w14:textId="77777777" w:rsidTr="00C35A0A">
        <w:tc>
          <w:tcPr>
            <w:tcW w:w="9640" w:type="dxa"/>
            <w:tcBorders>
              <w:left w:val="single" w:sz="1" w:space="0" w:color="000000"/>
              <w:bottom w:val="single" w:sz="1" w:space="0" w:color="000000"/>
              <w:right w:val="single" w:sz="1" w:space="0" w:color="000000"/>
            </w:tcBorders>
            <w:shd w:val="clear" w:color="auto" w:fill="auto"/>
          </w:tcPr>
          <w:p w14:paraId="66ACCDD8" w14:textId="77777777" w:rsidR="00A54EAA" w:rsidRDefault="00A54EAA" w:rsidP="00C35A0A">
            <w:pPr>
              <w:pStyle w:val="Contedodatabela"/>
              <w:snapToGrid w:val="0"/>
              <w:jc w:val="both"/>
              <w:rPr>
                <w:sz w:val="24"/>
                <w:szCs w:val="24"/>
              </w:rPr>
            </w:pPr>
          </w:p>
          <w:p w14:paraId="0E61D653" w14:textId="77777777" w:rsidR="00A54EAA" w:rsidRDefault="00A54EAA" w:rsidP="00C35A0A">
            <w:pPr>
              <w:pStyle w:val="Contedodatabela"/>
              <w:jc w:val="both"/>
              <w:rPr>
                <w:sz w:val="24"/>
                <w:szCs w:val="24"/>
              </w:rPr>
            </w:pPr>
          </w:p>
          <w:p w14:paraId="5A67F57C" w14:textId="77777777" w:rsidR="00A54EAA" w:rsidRDefault="00A54EAA" w:rsidP="00C35A0A">
            <w:pPr>
              <w:pStyle w:val="Contedodatabela"/>
              <w:jc w:val="both"/>
              <w:rPr>
                <w:sz w:val="24"/>
                <w:szCs w:val="24"/>
              </w:rPr>
            </w:pPr>
          </w:p>
          <w:p w14:paraId="61416CE3" w14:textId="77777777" w:rsidR="00A54EAA" w:rsidRDefault="00A54EAA" w:rsidP="00C35A0A">
            <w:pPr>
              <w:pStyle w:val="Contedodatabela"/>
              <w:jc w:val="both"/>
              <w:rPr>
                <w:sz w:val="24"/>
                <w:szCs w:val="24"/>
              </w:rPr>
            </w:pPr>
          </w:p>
          <w:p w14:paraId="25FB2E50" w14:textId="77777777" w:rsidR="00A54EAA" w:rsidRDefault="00A54EAA" w:rsidP="00C35A0A">
            <w:pPr>
              <w:pStyle w:val="Contedodatabela"/>
              <w:jc w:val="both"/>
              <w:rPr>
                <w:sz w:val="24"/>
                <w:szCs w:val="24"/>
              </w:rPr>
            </w:pPr>
          </w:p>
          <w:p w14:paraId="302C717B" w14:textId="77777777" w:rsidR="00A54EAA" w:rsidRDefault="00A54EAA" w:rsidP="00C35A0A">
            <w:pPr>
              <w:pStyle w:val="Contedodatabela"/>
              <w:jc w:val="both"/>
              <w:rPr>
                <w:sz w:val="24"/>
                <w:szCs w:val="24"/>
              </w:rPr>
            </w:pPr>
          </w:p>
          <w:p w14:paraId="340A3AED" w14:textId="77777777" w:rsidR="00A54EAA" w:rsidRDefault="00A54EAA" w:rsidP="00C35A0A">
            <w:pPr>
              <w:pStyle w:val="Contedodatabela"/>
              <w:jc w:val="both"/>
              <w:rPr>
                <w:sz w:val="24"/>
                <w:szCs w:val="24"/>
              </w:rPr>
            </w:pPr>
          </w:p>
          <w:p w14:paraId="07835544" w14:textId="77777777" w:rsidR="00A54EAA" w:rsidRDefault="00A54EAA" w:rsidP="00C35A0A">
            <w:pPr>
              <w:pStyle w:val="Contedodatabela"/>
              <w:jc w:val="both"/>
              <w:rPr>
                <w:sz w:val="24"/>
                <w:szCs w:val="24"/>
              </w:rPr>
            </w:pPr>
          </w:p>
          <w:p w14:paraId="546AC9E6" w14:textId="77777777" w:rsidR="00A54EAA" w:rsidRDefault="00A54EAA" w:rsidP="00C35A0A">
            <w:pPr>
              <w:pStyle w:val="Contedodatabela"/>
              <w:jc w:val="both"/>
              <w:rPr>
                <w:sz w:val="24"/>
                <w:szCs w:val="24"/>
              </w:rPr>
            </w:pPr>
          </w:p>
          <w:p w14:paraId="17E2631B" w14:textId="77777777" w:rsidR="00A54EAA" w:rsidRDefault="00A54EAA" w:rsidP="00C35A0A">
            <w:pPr>
              <w:pStyle w:val="Contedodatabela"/>
              <w:jc w:val="both"/>
              <w:rPr>
                <w:sz w:val="24"/>
                <w:szCs w:val="24"/>
              </w:rPr>
            </w:pPr>
            <w:bookmarkStart w:id="0" w:name="_GoBack"/>
            <w:bookmarkEnd w:id="0"/>
          </w:p>
        </w:tc>
      </w:tr>
    </w:tbl>
    <w:p w14:paraId="2F29CB80" w14:textId="77777777" w:rsidR="00A54EAA" w:rsidRDefault="00A54EAA" w:rsidP="00A54EAA"/>
    <w:p w14:paraId="7170BFB2" w14:textId="77777777" w:rsidR="00A54EAA" w:rsidRDefault="00A54EAA" w:rsidP="00A54EAA"/>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0"/>
      </w:tblGrid>
      <w:tr w:rsidR="00A54EAA" w14:paraId="27671A56" w14:textId="77777777" w:rsidTr="00C35A0A">
        <w:tc>
          <w:tcPr>
            <w:tcW w:w="9640" w:type="dxa"/>
            <w:tcBorders>
              <w:top w:val="single" w:sz="1" w:space="0" w:color="000000"/>
              <w:left w:val="single" w:sz="1" w:space="0" w:color="000000"/>
              <w:bottom w:val="single" w:sz="1" w:space="0" w:color="000000"/>
              <w:right w:val="single" w:sz="1" w:space="0" w:color="000000"/>
            </w:tcBorders>
            <w:shd w:val="clear" w:color="auto" w:fill="auto"/>
          </w:tcPr>
          <w:p w14:paraId="0D76F379" w14:textId="77777777" w:rsidR="00A54EAA" w:rsidRDefault="00A54EAA" w:rsidP="00C35A0A">
            <w:pPr>
              <w:pStyle w:val="Contedodatabela"/>
              <w:jc w:val="both"/>
            </w:pPr>
            <w:r>
              <w:rPr>
                <w:b/>
                <w:bCs/>
                <w:sz w:val="24"/>
                <w:szCs w:val="24"/>
              </w:rPr>
              <w:t>8. Participants are expected to remain involved long term with the workshop. Please, provide your plans regarding this involvement below.</w:t>
            </w:r>
          </w:p>
        </w:tc>
      </w:tr>
      <w:tr w:rsidR="00A54EAA" w14:paraId="6F9ECAC4" w14:textId="77777777" w:rsidTr="00C35A0A">
        <w:tc>
          <w:tcPr>
            <w:tcW w:w="9640" w:type="dxa"/>
            <w:tcBorders>
              <w:left w:val="single" w:sz="1" w:space="0" w:color="000000"/>
              <w:bottom w:val="single" w:sz="1" w:space="0" w:color="000000"/>
              <w:right w:val="single" w:sz="1" w:space="0" w:color="000000"/>
            </w:tcBorders>
            <w:shd w:val="clear" w:color="auto" w:fill="auto"/>
          </w:tcPr>
          <w:p w14:paraId="396A239E" w14:textId="77777777" w:rsidR="00A54EAA" w:rsidRDefault="00A54EAA" w:rsidP="00C35A0A">
            <w:pPr>
              <w:pStyle w:val="Contedodatabela"/>
              <w:snapToGrid w:val="0"/>
              <w:jc w:val="both"/>
              <w:rPr>
                <w:sz w:val="24"/>
                <w:szCs w:val="24"/>
              </w:rPr>
            </w:pPr>
          </w:p>
          <w:p w14:paraId="37E53E17" w14:textId="77777777" w:rsidR="00A54EAA" w:rsidRDefault="00A54EAA" w:rsidP="00C35A0A">
            <w:pPr>
              <w:pStyle w:val="Contedodatabela"/>
              <w:jc w:val="both"/>
              <w:rPr>
                <w:sz w:val="24"/>
                <w:szCs w:val="24"/>
              </w:rPr>
            </w:pPr>
          </w:p>
          <w:p w14:paraId="708BBC17" w14:textId="77777777" w:rsidR="00A54EAA" w:rsidRDefault="00A54EAA" w:rsidP="00C35A0A">
            <w:pPr>
              <w:pStyle w:val="Contedodatabela"/>
              <w:jc w:val="both"/>
              <w:rPr>
                <w:sz w:val="24"/>
                <w:szCs w:val="24"/>
              </w:rPr>
            </w:pPr>
          </w:p>
          <w:p w14:paraId="3BBB9FFD" w14:textId="77777777" w:rsidR="00A54EAA" w:rsidRDefault="00A54EAA" w:rsidP="00C35A0A">
            <w:pPr>
              <w:pStyle w:val="Contedodatabela"/>
              <w:jc w:val="both"/>
              <w:rPr>
                <w:sz w:val="24"/>
                <w:szCs w:val="24"/>
              </w:rPr>
            </w:pPr>
          </w:p>
          <w:p w14:paraId="27F57A76" w14:textId="77777777" w:rsidR="00A54EAA" w:rsidRDefault="00A54EAA" w:rsidP="00C35A0A">
            <w:pPr>
              <w:pStyle w:val="Contedodatabela"/>
              <w:jc w:val="both"/>
              <w:rPr>
                <w:sz w:val="24"/>
                <w:szCs w:val="24"/>
              </w:rPr>
            </w:pPr>
          </w:p>
          <w:p w14:paraId="0F67DAA2" w14:textId="77777777" w:rsidR="00A54EAA" w:rsidRDefault="00A54EAA" w:rsidP="00C35A0A">
            <w:pPr>
              <w:pStyle w:val="Contedodatabela"/>
              <w:jc w:val="both"/>
              <w:rPr>
                <w:sz w:val="24"/>
                <w:szCs w:val="24"/>
              </w:rPr>
            </w:pPr>
          </w:p>
          <w:p w14:paraId="1E3B438F" w14:textId="77777777" w:rsidR="00A54EAA" w:rsidRDefault="00A54EAA" w:rsidP="00C35A0A">
            <w:pPr>
              <w:pStyle w:val="Contedodatabela"/>
              <w:jc w:val="both"/>
              <w:rPr>
                <w:sz w:val="24"/>
                <w:szCs w:val="24"/>
              </w:rPr>
            </w:pPr>
          </w:p>
          <w:p w14:paraId="629B7C18" w14:textId="77777777" w:rsidR="00A54EAA" w:rsidRDefault="00A54EAA" w:rsidP="00C35A0A">
            <w:pPr>
              <w:pStyle w:val="Contedodatabela"/>
              <w:jc w:val="both"/>
              <w:rPr>
                <w:sz w:val="24"/>
                <w:szCs w:val="24"/>
              </w:rPr>
            </w:pPr>
          </w:p>
          <w:p w14:paraId="01F498F0" w14:textId="77777777" w:rsidR="00A54EAA" w:rsidRDefault="00A54EAA" w:rsidP="00C35A0A">
            <w:pPr>
              <w:pStyle w:val="Contedodatabela"/>
              <w:jc w:val="both"/>
              <w:rPr>
                <w:sz w:val="24"/>
                <w:szCs w:val="24"/>
              </w:rPr>
            </w:pPr>
          </w:p>
          <w:p w14:paraId="1F9BD81A" w14:textId="77777777" w:rsidR="00A54EAA" w:rsidRDefault="00A54EAA" w:rsidP="00C35A0A">
            <w:pPr>
              <w:pStyle w:val="Contedodatabela"/>
              <w:jc w:val="both"/>
              <w:rPr>
                <w:sz w:val="24"/>
                <w:szCs w:val="24"/>
              </w:rPr>
            </w:pPr>
          </w:p>
          <w:p w14:paraId="38BE17AB" w14:textId="77777777" w:rsidR="00A54EAA" w:rsidRDefault="00A54EAA" w:rsidP="00C35A0A">
            <w:pPr>
              <w:pStyle w:val="Contedodatabela"/>
              <w:jc w:val="both"/>
              <w:rPr>
                <w:sz w:val="24"/>
                <w:szCs w:val="24"/>
              </w:rPr>
            </w:pPr>
          </w:p>
        </w:tc>
      </w:tr>
    </w:tbl>
    <w:p w14:paraId="39D5C4A1" w14:textId="77777777" w:rsidR="00A54EAA" w:rsidRDefault="00A54EAA" w:rsidP="00A54EAA"/>
    <w:p w14:paraId="19971781" w14:textId="777930CF" w:rsidR="000E6343" w:rsidRPr="00A54EAA" w:rsidRDefault="000E6343" w:rsidP="00A54EAA">
      <w:pPr>
        <w:rPr>
          <w:rStyle w:val="Emphasis"/>
          <w:i w:val="0"/>
          <w:iCs w:val="0"/>
        </w:rPr>
      </w:pPr>
    </w:p>
    <w:sectPr w:rsidR="000E6343" w:rsidRPr="00A54EAA" w:rsidSect="00331124">
      <w:footerReference w:type="default" r:id="rId10"/>
      <w:headerReference w:type="first" r:id="rId11"/>
      <w:footerReference w:type="first" r:id="rId12"/>
      <w:type w:val="continuous"/>
      <w:pgSz w:w="11900" w:h="16840"/>
      <w:pgMar w:top="851" w:right="851" w:bottom="1560" w:left="851" w:header="709" w:footer="709" w:gutter="0"/>
      <w:cols w:space="567"/>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54484" w14:textId="77777777" w:rsidR="000E6343" w:rsidRDefault="000E6343" w:rsidP="00995C23">
      <w:r>
        <w:separator/>
      </w:r>
    </w:p>
  </w:endnote>
  <w:endnote w:type="continuationSeparator" w:id="0">
    <w:p w14:paraId="15C8352F" w14:textId="77777777" w:rsidR="000E6343" w:rsidRDefault="000E6343" w:rsidP="0099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OpenSymbol">
    <w:altName w:val="Arial Unicode MS"/>
    <w:charset w:val="02"/>
    <w:family w:val="auto"/>
    <w:pitch w:val="default"/>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47A8F" w14:textId="61B6DCE6" w:rsidR="00535FDC" w:rsidRDefault="00535FDC">
    <w:pPr>
      <w:pStyle w:val="Footer"/>
    </w:pPr>
  </w:p>
  <w:p w14:paraId="7A11C4EA" w14:textId="77777777" w:rsidR="00535FDC" w:rsidRDefault="00535FD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840E5" w14:textId="7D8135FD" w:rsidR="00535FDC" w:rsidRDefault="00331124">
    <w:pPr>
      <w:pStyle w:val="Footer"/>
    </w:pPr>
    <w:r w:rsidRPr="00535FDC">
      <w:rPr>
        <w:noProof/>
      </w:rPr>
      <w:drawing>
        <wp:anchor distT="0" distB="0" distL="114300" distR="114300" simplePos="0" relativeHeight="251664384" behindDoc="0" locked="0" layoutInCell="1" allowOverlap="1" wp14:anchorId="61011349" wp14:editId="2BB18DEB">
          <wp:simplePos x="0" y="0"/>
          <wp:positionH relativeFrom="column">
            <wp:posOffset>4572000</wp:posOffset>
          </wp:positionH>
          <wp:positionV relativeFrom="paragraph">
            <wp:posOffset>-346075</wp:posOffset>
          </wp:positionV>
          <wp:extent cx="928370" cy="928370"/>
          <wp:effectExtent l="0" t="0" r="11430" b="1143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ufsc_grande.jpeg"/>
                  <pic:cNvPicPr/>
                </pic:nvPicPr>
                <pic:blipFill>
                  <a:blip r:embed="rId1">
                    <a:extLst>
                      <a:ext uri="{28A0092B-C50C-407E-A947-70E740481C1C}">
                        <a14:useLocalDpi xmlns:a14="http://schemas.microsoft.com/office/drawing/2010/main" val="0"/>
                      </a:ext>
                    </a:extLst>
                  </a:blip>
                  <a:stretch>
                    <a:fillRect/>
                  </a:stretch>
                </pic:blipFill>
                <pic:spPr>
                  <a:xfrm>
                    <a:off x="0" y="0"/>
                    <a:ext cx="928370" cy="928370"/>
                  </a:xfrm>
                  <a:prstGeom prst="rect">
                    <a:avLst/>
                  </a:prstGeom>
                </pic:spPr>
              </pic:pic>
            </a:graphicData>
          </a:graphic>
          <wp14:sizeRelH relativeFrom="page">
            <wp14:pctWidth>0</wp14:pctWidth>
          </wp14:sizeRelH>
          <wp14:sizeRelV relativeFrom="page">
            <wp14:pctHeight>0</wp14:pctHeight>
          </wp14:sizeRelV>
        </wp:anchor>
      </w:drawing>
    </w:r>
    <w:r w:rsidR="00535FDC" w:rsidRPr="00535FDC">
      <w:rPr>
        <w:noProof/>
      </w:rPr>
      <w:drawing>
        <wp:anchor distT="0" distB="0" distL="114300" distR="114300" simplePos="0" relativeHeight="251662336" behindDoc="0" locked="0" layoutInCell="1" allowOverlap="1" wp14:anchorId="51BB3887" wp14:editId="7A10403C">
          <wp:simplePos x="0" y="0"/>
          <wp:positionH relativeFrom="column">
            <wp:posOffset>228600</wp:posOffset>
          </wp:positionH>
          <wp:positionV relativeFrom="paragraph">
            <wp:posOffset>-380365</wp:posOffset>
          </wp:positionV>
          <wp:extent cx="928370" cy="1021080"/>
          <wp:effectExtent l="0" t="0" r="1143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ufsc_grande.jpeg"/>
                  <pic:cNvPicPr/>
                </pic:nvPicPr>
                <pic:blipFill>
                  <a:blip r:embed="rId2">
                    <a:extLst>
                      <a:ext uri="{28A0092B-C50C-407E-A947-70E740481C1C}">
                        <a14:useLocalDpi xmlns:a14="http://schemas.microsoft.com/office/drawing/2010/main" val="0"/>
                      </a:ext>
                    </a:extLst>
                  </a:blip>
                  <a:stretch>
                    <a:fillRect/>
                  </a:stretch>
                </pic:blipFill>
                <pic:spPr>
                  <a:xfrm>
                    <a:off x="0" y="0"/>
                    <a:ext cx="928370" cy="10210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D3B46" w14:textId="77777777" w:rsidR="000E6343" w:rsidRDefault="000E6343" w:rsidP="00995C23">
      <w:r>
        <w:separator/>
      </w:r>
    </w:p>
  </w:footnote>
  <w:footnote w:type="continuationSeparator" w:id="0">
    <w:p w14:paraId="42EBD45B" w14:textId="77777777" w:rsidR="000E6343" w:rsidRDefault="000E6343" w:rsidP="00995C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gridCol w:w="5103"/>
    </w:tblGrid>
    <w:tr w:rsidR="000E6343" w14:paraId="3D2F2D20" w14:textId="77777777" w:rsidTr="00995C23">
      <w:tc>
        <w:tcPr>
          <w:tcW w:w="5103" w:type="dxa"/>
        </w:tcPr>
        <w:p w14:paraId="4E73F997" w14:textId="77777777" w:rsidR="000E6343" w:rsidRDefault="000E6343">
          <w:pPr>
            <w:pStyle w:val="Header"/>
          </w:pPr>
          <w:r>
            <w:rPr>
              <w:noProof/>
            </w:rPr>
            <w:drawing>
              <wp:inline distT="0" distB="0" distL="0" distR="0" wp14:anchorId="6EC7E724" wp14:editId="05FB3B28">
                <wp:extent cx="2880360" cy="227685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462 Researcher Links.jpg"/>
                        <pic:cNvPicPr/>
                      </pic:nvPicPr>
                      <pic:blipFill>
                        <a:blip r:embed="rId1">
                          <a:extLst>
                            <a:ext uri="{28A0092B-C50C-407E-A947-70E740481C1C}">
                              <a14:useLocalDpi xmlns:a14="http://schemas.microsoft.com/office/drawing/2010/main" val="0"/>
                            </a:ext>
                          </a:extLst>
                        </a:blip>
                        <a:stretch>
                          <a:fillRect/>
                        </a:stretch>
                      </pic:blipFill>
                      <pic:spPr>
                        <a:xfrm>
                          <a:off x="0" y="0"/>
                          <a:ext cx="2880360" cy="2276856"/>
                        </a:xfrm>
                        <a:prstGeom prst="rect">
                          <a:avLst/>
                        </a:prstGeom>
                      </pic:spPr>
                    </pic:pic>
                  </a:graphicData>
                </a:graphic>
              </wp:inline>
            </w:drawing>
          </w:r>
        </w:p>
      </w:tc>
      <w:tc>
        <w:tcPr>
          <w:tcW w:w="5103" w:type="dxa"/>
        </w:tcPr>
        <w:p w14:paraId="523B04AC" w14:textId="77777777" w:rsidR="000E6343" w:rsidRDefault="000E6343" w:rsidP="00995C23">
          <w:pPr>
            <w:pStyle w:val="Header"/>
            <w:jc w:val="right"/>
          </w:pPr>
          <w:r>
            <w:rPr>
              <w:noProof/>
            </w:rPr>
            <w:drawing>
              <wp:inline distT="0" distB="0" distL="0" distR="0" wp14:anchorId="12191060" wp14:editId="6695F81B">
                <wp:extent cx="1353312" cy="4084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462 Newton Fund.jpg"/>
                        <pic:cNvPicPr/>
                      </pic:nvPicPr>
                      <pic:blipFill>
                        <a:blip r:embed="rId2">
                          <a:extLst>
                            <a:ext uri="{28A0092B-C50C-407E-A947-70E740481C1C}">
                              <a14:useLocalDpi xmlns:a14="http://schemas.microsoft.com/office/drawing/2010/main" val="0"/>
                            </a:ext>
                          </a:extLst>
                        </a:blip>
                        <a:stretch>
                          <a:fillRect/>
                        </a:stretch>
                      </pic:blipFill>
                      <pic:spPr>
                        <a:xfrm>
                          <a:off x="0" y="0"/>
                          <a:ext cx="1353312" cy="408432"/>
                        </a:xfrm>
                        <a:prstGeom prst="rect">
                          <a:avLst/>
                        </a:prstGeom>
                      </pic:spPr>
                    </pic:pic>
                  </a:graphicData>
                </a:graphic>
              </wp:inline>
            </w:drawing>
          </w:r>
        </w:p>
      </w:tc>
    </w:tr>
  </w:tbl>
  <w:p w14:paraId="1F9816E5" w14:textId="77777777" w:rsidR="00B602B0" w:rsidRDefault="00B602B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A2B5D"/>
    <w:multiLevelType w:val="multilevel"/>
    <w:tmpl w:val="8DC67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AE6E8C"/>
    <w:multiLevelType w:val="multilevel"/>
    <w:tmpl w:val="79821522"/>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b w:val="0"/>
      </w:rPr>
    </w:lvl>
    <w:lvl w:ilvl="2">
      <w:start w:val="1"/>
      <w:numFmt w:val="bullet"/>
      <w:lvlText w:val="▪"/>
      <w:lvlJc w:val="left"/>
      <w:pPr>
        <w:tabs>
          <w:tab w:val="num" w:pos="1440"/>
        </w:tabs>
        <w:ind w:left="1440" w:hanging="360"/>
      </w:pPr>
      <w:rPr>
        <w:rFonts w:ascii="OpenSymbol" w:hAnsi="OpenSymbol" w:cs="OpenSymbol" w:hint="default"/>
        <w:b w:val="0"/>
      </w:rPr>
    </w:lvl>
    <w:lvl w:ilvl="3">
      <w:start w:val="1"/>
      <w:numFmt w:val="bullet"/>
      <w:lvlText w:val=""/>
      <w:lvlJc w:val="left"/>
      <w:pPr>
        <w:tabs>
          <w:tab w:val="num" w:pos="1800"/>
        </w:tabs>
        <w:ind w:left="1800" w:hanging="360"/>
      </w:pPr>
      <w:rPr>
        <w:rFonts w:ascii="Symbol" w:hAnsi="Symbol" w:cs="OpenSymbol" w:hint="default"/>
        <w:b w:val="0"/>
      </w:rPr>
    </w:lvl>
    <w:lvl w:ilvl="4">
      <w:start w:val="1"/>
      <w:numFmt w:val="bullet"/>
      <w:lvlText w:val="◦"/>
      <w:lvlJc w:val="left"/>
      <w:pPr>
        <w:tabs>
          <w:tab w:val="num" w:pos="2160"/>
        </w:tabs>
        <w:ind w:left="2160" w:hanging="360"/>
      </w:pPr>
      <w:rPr>
        <w:rFonts w:ascii="OpenSymbol" w:hAnsi="OpenSymbol" w:cs="OpenSymbol" w:hint="default"/>
        <w:b w:val="0"/>
      </w:rPr>
    </w:lvl>
    <w:lvl w:ilvl="5">
      <w:start w:val="1"/>
      <w:numFmt w:val="bullet"/>
      <w:lvlText w:val="▪"/>
      <w:lvlJc w:val="left"/>
      <w:pPr>
        <w:tabs>
          <w:tab w:val="num" w:pos="2520"/>
        </w:tabs>
        <w:ind w:left="2520" w:hanging="360"/>
      </w:pPr>
      <w:rPr>
        <w:rFonts w:ascii="OpenSymbol" w:hAnsi="OpenSymbol" w:cs="OpenSymbol" w:hint="default"/>
        <w:b w:val="0"/>
      </w:rPr>
    </w:lvl>
    <w:lvl w:ilvl="6">
      <w:start w:val="1"/>
      <w:numFmt w:val="bullet"/>
      <w:lvlText w:val=""/>
      <w:lvlJc w:val="left"/>
      <w:pPr>
        <w:tabs>
          <w:tab w:val="num" w:pos="2880"/>
        </w:tabs>
        <w:ind w:left="2880" w:hanging="360"/>
      </w:pPr>
      <w:rPr>
        <w:rFonts w:ascii="Symbol" w:hAnsi="Symbol" w:cs="OpenSymbol" w:hint="default"/>
        <w:b w:val="0"/>
      </w:rPr>
    </w:lvl>
    <w:lvl w:ilvl="7">
      <w:start w:val="1"/>
      <w:numFmt w:val="bullet"/>
      <w:lvlText w:val="◦"/>
      <w:lvlJc w:val="left"/>
      <w:pPr>
        <w:tabs>
          <w:tab w:val="num" w:pos="3240"/>
        </w:tabs>
        <w:ind w:left="3240" w:hanging="360"/>
      </w:pPr>
      <w:rPr>
        <w:rFonts w:ascii="OpenSymbol" w:hAnsi="OpenSymbol" w:cs="OpenSymbol" w:hint="default"/>
        <w:b w:val="0"/>
      </w:rPr>
    </w:lvl>
    <w:lvl w:ilvl="8">
      <w:start w:val="1"/>
      <w:numFmt w:val="bullet"/>
      <w:lvlText w:val="▪"/>
      <w:lvlJc w:val="left"/>
      <w:pPr>
        <w:tabs>
          <w:tab w:val="num" w:pos="3600"/>
        </w:tabs>
        <w:ind w:left="3600" w:hanging="360"/>
      </w:pPr>
      <w:rPr>
        <w:rFonts w:ascii="OpenSymbol" w:hAnsi="OpenSymbol" w:cs="OpenSymbol" w:hint="default"/>
        <w:b w:val="0"/>
      </w:rPr>
    </w:lvl>
  </w:abstractNum>
  <w:abstractNum w:abstractNumId="2">
    <w:nsid w:val="28447A75"/>
    <w:multiLevelType w:val="hybridMultilevel"/>
    <w:tmpl w:val="39C23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0616A1"/>
    <w:multiLevelType w:val="hybridMultilevel"/>
    <w:tmpl w:val="86920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B83C7D"/>
    <w:multiLevelType w:val="hybridMultilevel"/>
    <w:tmpl w:val="750A9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EC3"/>
    <w:rsid w:val="000D3EC3"/>
    <w:rsid w:val="000E6343"/>
    <w:rsid w:val="001B0BA5"/>
    <w:rsid w:val="00251088"/>
    <w:rsid w:val="002C7C20"/>
    <w:rsid w:val="00331124"/>
    <w:rsid w:val="00405183"/>
    <w:rsid w:val="004F31F5"/>
    <w:rsid w:val="00535FDC"/>
    <w:rsid w:val="00995C23"/>
    <w:rsid w:val="009C4F65"/>
    <w:rsid w:val="00A54EAA"/>
    <w:rsid w:val="00AF60FD"/>
    <w:rsid w:val="00B602B0"/>
    <w:rsid w:val="00C02E5B"/>
    <w:rsid w:val="00C572A4"/>
    <w:rsid w:val="00D53F43"/>
    <w:rsid w:val="00F45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48E94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0D3EC3"/>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1F5"/>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4F31F5"/>
    <w:rPr>
      <w:rFonts w:ascii="Lucida Grande" w:hAnsi="Lucida Grande" w:cs="Lucida Grande"/>
      <w:sz w:val="18"/>
      <w:szCs w:val="18"/>
    </w:rPr>
  </w:style>
  <w:style w:type="table" w:customStyle="1" w:styleId="Style1">
    <w:name w:val="Style1"/>
    <w:basedOn w:val="TableNormal"/>
    <w:uiPriority w:val="99"/>
    <w:rsid w:val="002C7C20"/>
    <w:pPr>
      <w:spacing w:line="300" w:lineRule="exact"/>
    </w:pPr>
    <w:rPr>
      <w:rFonts w:ascii="Arial" w:hAnsi="Arial"/>
      <w:color w:val="575756"/>
    </w:rPr>
    <w:tblPr>
      <w:tblInd w:w="0" w:type="dxa"/>
      <w:tblBorders>
        <w:top w:val="single" w:sz="4" w:space="0" w:color="575756"/>
        <w:left w:val="single" w:sz="4" w:space="0" w:color="575756"/>
        <w:bottom w:val="single" w:sz="4" w:space="0" w:color="575756"/>
        <w:right w:val="single" w:sz="4" w:space="0" w:color="575756"/>
        <w:insideH w:val="single" w:sz="4" w:space="0" w:color="575756"/>
        <w:insideV w:val="single" w:sz="4" w:space="0" w:color="575756"/>
      </w:tblBorders>
      <w:tblCellMar>
        <w:top w:w="108" w:type="dxa"/>
        <w:left w:w="108" w:type="dxa"/>
        <w:bottom w:w="108" w:type="dxa"/>
        <w:right w:w="108" w:type="dxa"/>
      </w:tblCellMar>
    </w:tblPr>
    <w:tcPr>
      <w:shd w:val="clear" w:color="auto" w:fill="auto"/>
    </w:tcPr>
    <w:tblStylePr w:type="firstRow">
      <w:pPr>
        <w:wordWrap/>
        <w:spacing w:beforeLines="0" w:before="0" w:beforeAutospacing="0" w:afterLines="0" w:after="0" w:afterAutospacing="0" w:line="240" w:lineRule="exact"/>
      </w:pPr>
      <w:rPr>
        <w:rFonts w:ascii="Arial" w:hAnsi="Arial"/>
        <w:b/>
        <w:bCs/>
        <w:i w:val="0"/>
        <w:iCs w:val="0"/>
        <w:caps/>
        <w:smallCaps w:val="0"/>
        <w:strike w:val="0"/>
        <w:dstrike w:val="0"/>
        <w:vanish w:val="0"/>
        <w:color w:val="FFFFFF" w:themeColor="background1"/>
        <w:sz w:val="24"/>
        <w:szCs w:val="24"/>
        <w:u w:val="none"/>
        <w:vertAlign w:val="baseline"/>
      </w:rPr>
      <w:tblPr/>
      <w:tcPr>
        <w:tcBorders>
          <w:top w:val="single" w:sz="4" w:space="0" w:color="575756"/>
          <w:left w:val="single" w:sz="4" w:space="0" w:color="575756"/>
          <w:bottom w:val="single" w:sz="4" w:space="0" w:color="575756"/>
          <w:right w:val="single" w:sz="4" w:space="0" w:color="575756"/>
          <w:insideH w:val="nil"/>
          <w:insideV w:val="nil"/>
          <w:tl2br w:val="nil"/>
          <w:tr2bl w:val="nil"/>
        </w:tcBorders>
        <w:shd w:val="clear" w:color="auto" w:fill="FF001F"/>
      </w:tcPr>
    </w:tblStylePr>
  </w:style>
  <w:style w:type="paragraph" w:customStyle="1" w:styleId="TableBody">
    <w:name w:val="Table Body"/>
    <w:basedOn w:val="Normal"/>
    <w:next w:val="Normal"/>
    <w:rsid w:val="002C7C20"/>
    <w:pPr>
      <w:spacing w:line="260" w:lineRule="exact"/>
    </w:pPr>
    <w:rPr>
      <w:rFonts w:ascii="Arial" w:eastAsiaTheme="minorEastAsia" w:hAnsi="Arial" w:cs="Arial"/>
      <w:color w:val="575756"/>
      <w:sz w:val="22"/>
      <w:szCs w:val="22"/>
    </w:rPr>
  </w:style>
  <w:style w:type="paragraph" w:customStyle="1" w:styleId="TableHeading">
    <w:name w:val="Table Heading"/>
    <w:basedOn w:val="Normal"/>
    <w:next w:val="Normal"/>
    <w:rsid w:val="002C7C20"/>
    <w:pPr>
      <w:spacing w:line="220" w:lineRule="exact"/>
    </w:pPr>
    <w:rPr>
      <w:rFonts w:ascii="Arial" w:eastAsiaTheme="minorEastAsia" w:hAnsi="Arial" w:cs="Arial"/>
      <w:b/>
      <w:bCs/>
      <w:caps/>
      <w:color w:val="FFFFFF" w:themeColor="background1"/>
      <w:sz w:val="22"/>
      <w:szCs w:val="22"/>
    </w:rPr>
  </w:style>
  <w:style w:type="paragraph" w:styleId="Footer">
    <w:name w:val="footer"/>
    <w:basedOn w:val="Normal"/>
    <w:link w:val="FooterChar"/>
    <w:uiPriority w:val="99"/>
    <w:unhideWhenUsed/>
    <w:rsid w:val="000D3EC3"/>
    <w:pPr>
      <w:tabs>
        <w:tab w:val="center" w:pos="4320"/>
        <w:tab w:val="right" w:pos="8640"/>
      </w:tabs>
    </w:pPr>
  </w:style>
  <w:style w:type="character" w:customStyle="1" w:styleId="FooterChar">
    <w:name w:val="Footer Char"/>
    <w:basedOn w:val="DefaultParagraphFont"/>
    <w:link w:val="Footer"/>
    <w:uiPriority w:val="99"/>
    <w:rsid w:val="000D3EC3"/>
    <w:rPr>
      <w:rFonts w:eastAsiaTheme="minorHAnsi"/>
    </w:rPr>
  </w:style>
  <w:style w:type="paragraph" w:styleId="Header">
    <w:name w:val="header"/>
    <w:basedOn w:val="Normal"/>
    <w:link w:val="HeaderChar"/>
    <w:uiPriority w:val="99"/>
    <w:unhideWhenUsed/>
    <w:rsid w:val="000D3EC3"/>
    <w:pPr>
      <w:tabs>
        <w:tab w:val="center" w:pos="4320"/>
        <w:tab w:val="right" w:pos="8640"/>
      </w:tabs>
    </w:pPr>
  </w:style>
  <w:style w:type="character" w:customStyle="1" w:styleId="HeaderChar">
    <w:name w:val="Header Char"/>
    <w:basedOn w:val="DefaultParagraphFont"/>
    <w:link w:val="Header"/>
    <w:uiPriority w:val="99"/>
    <w:rsid w:val="000D3EC3"/>
    <w:rPr>
      <w:rFonts w:eastAsiaTheme="minorHAnsi"/>
    </w:rPr>
  </w:style>
  <w:style w:type="paragraph" w:customStyle="1" w:styleId="BasicParagraph">
    <w:name w:val="[Basic Paragraph]"/>
    <w:basedOn w:val="Normal"/>
    <w:uiPriority w:val="99"/>
    <w:rsid w:val="000D3EC3"/>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MainHeading">
    <w:name w:val="Main Heading"/>
    <w:basedOn w:val="BasicParagraph"/>
    <w:qFormat/>
    <w:rsid w:val="00C02E5B"/>
    <w:pPr>
      <w:spacing w:before="180" w:after="740" w:line="740" w:lineRule="exact"/>
    </w:pPr>
    <w:rPr>
      <w:rFonts w:ascii="Arial" w:hAnsi="Arial" w:cs="Arial-BoldMT"/>
      <w:b/>
      <w:bCs/>
      <w:color w:val="CA3092"/>
      <w:spacing w:val="-14"/>
      <w:sz w:val="68"/>
      <w:szCs w:val="68"/>
    </w:rPr>
  </w:style>
  <w:style w:type="paragraph" w:customStyle="1" w:styleId="Subheader">
    <w:name w:val="Sub header"/>
    <w:basedOn w:val="BasicParagraph"/>
    <w:qFormat/>
    <w:rsid w:val="000D3EC3"/>
    <w:pPr>
      <w:suppressAutoHyphens/>
      <w:spacing w:before="240" w:line="260" w:lineRule="atLeast"/>
    </w:pPr>
    <w:rPr>
      <w:rFonts w:ascii="Arial" w:hAnsi="Arial" w:cs="Arial-BoldMT"/>
      <w:b/>
      <w:bCs/>
      <w:color w:val="CA3092"/>
      <w:sz w:val="19"/>
      <w:szCs w:val="19"/>
    </w:rPr>
  </w:style>
  <w:style w:type="paragraph" w:customStyle="1" w:styleId="Introcopy">
    <w:name w:val="Intro copy"/>
    <w:basedOn w:val="BasicParagraph"/>
    <w:qFormat/>
    <w:rsid w:val="000D3EC3"/>
    <w:pPr>
      <w:suppressAutoHyphens/>
      <w:spacing w:after="170"/>
    </w:pPr>
    <w:rPr>
      <w:rFonts w:ascii="Arial" w:hAnsi="Arial" w:cs="Arial-BoldMT"/>
      <w:b/>
      <w:bCs/>
      <w:sz w:val="19"/>
      <w:szCs w:val="19"/>
    </w:rPr>
  </w:style>
  <w:style w:type="paragraph" w:customStyle="1" w:styleId="Bodycopy">
    <w:name w:val="Body copy"/>
    <w:basedOn w:val="BasicParagraph"/>
    <w:qFormat/>
    <w:rsid w:val="000D3EC3"/>
    <w:pPr>
      <w:suppressAutoHyphens/>
      <w:spacing w:after="170" w:line="260" w:lineRule="atLeast"/>
    </w:pPr>
    <w:rPr>
      <w:rFonts w:ascii="Arial" w:hAnsi="Arial" w:cs="ArialMT"/>
      <w:sz w:val="19"/>
      <w:szCs w:val="19"/>
    </w:rPr>
  </w:style>
  <w:style w:type="character" w:styleId="Emphasis">
    <w:name w:val="Emphasis"/>
    <w:basedOn w:val="DefaultParagraphFont"/>
    <w:uiPriority w:val="20"/>
    <w:rsid w:val="000D3EC3"/>
    <w:rPr>
      <w:i/>
      <w:iCs/>
    </w:rPr>
  </w:style>
  <w:style w:type="table" w:styleId="TableGrid">
    <w:name w:val="Table Grid"/>
    <w:basedOn w:val="TableNormal"/>
    <w:uiPriority w:val="59"/>
    <w:rsid w:val="00995C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B0BA5"/>
    <w:pPr>
      <w:autoSpaceDE w:val="0"/>
      <w:autoSpaceDN w:val="0"/>
      <w:adjustRightInd w:val="0"/>
    </w:pPr>
    <w:rPr>
      <w:rFonts w:ascii="Arial" w:eastAsiaTheme="minorHAnsi" w:hAnsi="Arial" w:cs="Arial"/>
      <w:color w:val="000000"/>
      <w:lang w:val="en-GB"/>
    </w:rPr>
  </w:style>
  <w:style w:type="character" w:styleId="Hyperlink">
    <w:name w:val="Hyperlink"/>
    <w:basedOn w:val="DefaultParagraphFont"/>
    <w:uiPriority w:val="99"/>
    <w:unhideWhenUsed/>
    <w:rsid w:val="00535FDC"/>
    <w:rPr>
      <w:color w:val="0000FF" w:themeColor="hyperlink"/>
      <w:u w:val="single"/>
    </w:rPr>
  </w:style>
  <w:style w:type="paragraph" w:customStyle="1" w:styleId="Contedodatabela">
    <w:name w:val="Conteúdo da tabela"/>
    <w:basedOn w:val="Normal"/>
    <w:rsid w:val="00A54EAA"/>
    <w:pPr>
      <w:widowControl w:val="0"/>
      <w:suppressLineNumbers/>
      <w:suppressAutoHyphens/>
    </w:pPr>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A54EAA"/>
    <w:pPr>
      <w:ind w:left="720"/>
      <w:contextualSpacing/>
    </w:pPr>
    <w:rPr>
      <w:rFonts w:eastAsiaTheme="minorEastAsia"/>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0D3EC3"/>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1F5"/>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4F31F5"/>
    <w:rPr>
      <w:rFonts w:ascii="Lucida Grande" w:hAnsi="Lucida Grande" w:cs="Lucida Grande"/>
      <w:sz w:val="18"/>
      <w:szCs w:val="18"/>
    </w:rPr>
  </w:style>
  <w:style w:type="table" w:customStyle="1" w:styleId="Style1">
    <w:name w:val="Style1"/>
    <w:basedOn w:val="TableNormal"/>
    <w:uiPriority w:val="99"/>
    <w:rsid w:val="002C7C20"/>
    <w:pPr>
      <w:spacing w:line="300" w:lineRule="exact"/>
    </w:pPr>
    <w:rPr>
      <w:rFonts w:ascii="Arial" w:hAnsi="Arial"/>
      <w:color w:val="575756"/>
    </w:rPr>
    <w:tblPr>
      <w:tblInd w:w="0" w:type="dxa"/>
      <w:tblBorders>
        <w:top w:val="single" w:sz="4" w:space="0" w:color="575756"/>
        <w:left w:val="single" w:sz="4" w:space="0" w:color="575756"/>
        <w:bottom w:val="single" w:sz="4" w:space="0" w:color="575756"/>
        <w:right w:val="single" w:sz="4" w:space="0" w:color="575756"/>
        <w:insideH w:val="single" w:sz="4" w:space="0" w:color="575756"/>
        <w:insideV w:val="single" w:sz="4" w:space="0" w:color="575756"/>
      </w:tblBorders>
      <w:tblCellMar>
        <w:top w:w="108" w:type="dxa"/>
        <w:left w:w="108" w:type="dxa"/>
        <w:bottom w:w="108" w:type="dxa"/>
        <w:right w:w="108" w:type="dxa"/>
      </w:tblCellMar>
    </w:tblPr>
    <w:tcPr>
      <w:shd w:val="clear" w:color="auto" w:fill="auto"/>
    </w:tcPr>
    <w:tblStylePr w:type="firstRow">
      <w:pPr>
        <w:wordWrap/>
        <w:spacing w:beforeLines="0" w:before="0" w:beforeAutospacing="0" w:afterLines="0" w:after="0" w:afterAutospacing="0" w:line="240" w:lineRule="exact"/>
      </w:pPr>
      <w:rPr>
        <w:rFonts w:ascii="Arial" w:hAnsi="Arial"/>
        <w:b/>
        <w:bCs/>
        <w:i w:val="0"/>
        <w:iCs w:val="0"/>
        <w:caps/>
        <w:smallCaps w:val="0"/>
        <w:strike w:val="0"/>
        <w:dstrike w:val="0"/>
        <w:vanish w:val="0"/>
        <w:color w:val="FFFFFF" w:themeColor="background1"/>
        <w:sz w:val="24"/>
        <w:szCs w:val="24"/>
        <w:u w:val="none"/>
        <w:vertAlign w:val="baseline"/>
      </w:rPr>
      <w:tblPr/>
      <w:tcPr>
        <w:tcBorders>
          <w:top w:val="single" w:sz="4" w:space="0" w:color="575756"/>
          <w:left w:val="single" w:sz="4" w:space="0" w:color="575756"/>
          <w:bottom w:val="single" w:sz="4" w:space="0" w:color="575756"/>
          <w:right w:val="single" w:sz="4" w:space="0" w:color="575756"/>
          <w:insideH w:val="nil"/>
          <w:insideV w:val="nil"/>
          <w:tl2br w:val="nil"/>
          <w:tr2bl w:val="nil"/>
        </w:tcBorders>
        <w:shd w:val="clear" w:color="auto" w:fill="FF001F"/>
      </w:tcPr>
    </w:tblStylePr>
  </w:style>
  <w:style w:type="paragraph" w:customStyle="1" w:styleId="TableBody">
    <w:name w:val="Table Body"/>
    <w:basedOn w:val="Normal"/>
    <w:next w:val="Normal"/>
    <w:rsid w:val="002C7C20"/>
    <w:pPr>
      <w:spacing w:line="260" w:lineRule="exact"/>
    </w:pPr>
    <w:rPr>
      <w:rFonts w:ascii="Arial" w:eastAsiaTheme="minorEastAsia" w:hAnsi="Arial" w:cs="Arial"/>
      <w:color w:val="575756"/>
      <w:sz w:val="22"/>
      <w:szCs w:val="22"/>
    </w:rPr>
  </w:style>
  <w:style w:type="paragraph" w:customStyle="1" w:styleId="TableHeading">
    <w:name w:val="Table Heading"/>
    <w:basedOn w:val="Normal"/>
    <w:next w:val="Normal"/>
    <w:rsid w:val="002C7C20"/>
    <w:pPr>
      <w:spacing w:line="220" w:lineRule="exact"/>
    </w:pPr>
    <w:rPr>
      <w:rFonts w:ascii="Arial" w:eastAsiaTheme="minorEastAsia" w:hAnsi="Arial" w:cs="Arial"/>
      <w:b/>
      <w:bCs/>
      <w:caps/>
      <w:color w:val="FFFFFF" w:themeColor="background1"/>
      <w:sz w:val="22"/>
      <w:szCs w:val="22"/>
    </w:rPr>
  </w:style>
  <w:style w:type="paragraph" w:styleId="Footer">
    <w:name w:val="footer"/>
    <w:basedOn w:val="Normal"/>
    <w:link w:val="FooterChar"/>
    <w:uiPriority w:val="99"/>
    <w:unhideWhenUsed/>
    <w:rsid w:val="000D3EC3"/>
    <w:pPr>
      <w:tabs>
        <w:tab w:val="center" w:pos="4320"/>
        <w:tab w:val="right" w:pos="8640"/>
      </w:tabs>
    </w:pPr>
  </w:style>
  <w:style w:type="character" w:customStyle="1" w:styleId="FooterChar">
    <w:name w:val="Footer Char"/>
    <w:basedOn w:val="DefaultParagraphFont"/>
    <w:link w:val="Footer"/>
    <w:uiPriority w:val="99"/>
    <w:rsid w:val="000D3EC3"/>
    <w:rPr>
      <w:rFonts w:eastAsiaTheme="minorHAnsi"/>
    </w:rPr>
  </w:style>
  <w:style w:type="paragraph" w:styleId="Header">
    <w:name w:val="header"/>
    <w:basedOn w:val="Normal"/>
    <w:link w:val="HeaderChar"/>
    <w:uiPriority w:val="99"/>
    <w:unhideWhenUsed/>
    <w:rsid w:val="000D3EC3"/>
    <w:pPr>
      <w:tabs>
        <w:tab w:val="center" w:pos="4320"/>
        <w:tab w:val="right" w:pos="8640"/>
      </w:tabs>
    </w:pPr>
  </w:style>
  <w:style w:type="character" w:customStyle="1" w:styleId="HeaderChar">
    <w:name w:val="Header Char"/>
    <w:basedOn w:val="DefaultParagraphFont"/>
    <w:link w:val="Header"/>
    <w:uiPriority w:val="99"/>
    <w:rsid w:val="000D3EC3"/>
    <w:rPr>
      <w:rFonts w:eastAsiaTheme="minorHAnsi"/>
    </w:rPr>
  </w:style>
  <w:style w:type="paragraph" w:customStyle="1" w:styleId="BasicParagraph">
    <w:name w:val="[Basic Paragraph]"/>
    <w:basedOn w:val="Normal"/>
    <w:uiPriority w:val="99"/>
    <w:rsid w:val="000D3EC3"/>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MainHeading">
    <w:name w:val="Main Heading"/>
    <w:basedOn w:val="BasicParagraph"/>
    <w:qFormat/>
    <w:rsid w:val="00C02E5B"/>
    <w:pPr>
      <w:spacing w:before="180" w:after="740" w:line="740" w:lineRule="exact"/>
    </w:pPr>
    <w:rPr>
      <w:rFonts w:ascii="Arial" w:hAnsi="Arial" w:cs="Arial-BoldMT"/>
      <w:b/>
      <w:bCs/>
      <w:color w:val="CA3092"/>
      <w:spacing w:val="-14"/>
      <w:sz w:val="68"/>
      <w:szCs w:val="68"/>
    </w:rPr>
  </w:style>
  <w:style w:type="paragraph" w:customStyle="1" w:styleId="Subheader">
    <w:name w:val="Sub header"/>
    <w:basedOn w:val="BasicParagraph"/>
    <w:qFormat/>
    <w:rsid w:val="000D3EC3"/>
    <w:pPr>
      <w:suppressAutoHyphens/>
      <w:spacing w:before="240" w:line="260" w:lineRule="atLeast"/>
    </w:pPr>
    <w:rPr>
      <w:rFonts w:ascii="Arial" w:hAnsi="Arial" w:cs="Arial-BoldMT"/>
      <w:b/>
      <w:bCs/>
      <w:color w:val="CA3092"/>
      <w:sz w:val="19"/>
      <w:szCs w:val="19"/>
    </w:rPr>
  </w:style>
  <w:style w:type="paragraph" w:customStyle="1" w:styleId="Introcopy">
    <w:name w:val="Intro copy"/>
    <w:basedOn w:val="BasicParagraph"/>
    <w:qFormat/>
    <w:rsid w:val="000D3EC3"/>
    <w:pPr>
      <w:suppressAutoHyphens/>
      <w:spacing w:after="170"/>
    </w:pPr>
    <w:rPr>
      <w:rFonts w:ascii="Arial" w:hAnsi="Arial" w:cs="Arial-BoldMT"/>
      <w:b/>
      <w:bCs/>
      <w:sz w:val="19"/>
      <w:szCs w:val="19"/>
    </w:rPr>
  </w:style>
  <w:style w:type="paragraph" w:customStyle="1" w:styleId="Bodycopy">
    <w:name w:val="Body copy"/>
    <w:basedOn w:val="BasicParagraph"/>
    <w:qFormat/>
    <w:rsid w:val="000D3EC3"/>
    <w:pPr>
      <w:suppressAutoHyphens/>
      <w:spacing w:after="170" w:line="260" w:lineRule="atLeast"/>
    </w:pPr>
    <w:rPr>
      <w:rFonts w:ascii="Arial" w:hAnsi="Arial" w:cs="ArialMT"/>
      <w:sz w:val="19"/>
      <w:szCs w:val="19"/>
    </w:rPr>
  </w:style>
  <w:style w:type="character" w:styleId="Emphasis">
    <w:name w:val="Emphasis"/>
    <w:basedOn w:val="DefaultParagraphFont"/>
    <w:uiPriority w:val="20"/>
    <w:rsid w:val="000D3EC3"/>
    <w:rPr>
      <w:i/>
      <w:iCs/>
    </w:rPr>
  </w:style>
  <w:style w:type="table" w:styleId="TableGrid">
    <w:name w:val="Table Grid"/>
    <w:basedOn w:val="TableNormal"/>
    <w:uiPriority w:val="59"/>
    <w:rsid w:val="00995C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B0BA5"/>
    <w:pPr>
      <w:autoSpaceDE w:val="0"/>
      <w:autoSpaceDN w:val="0"/>
      <w:adjustRightInd w:val="0"/>
    </w:pPr>
    <w:rPr>
      <w:rFonts w:ascii="Arial" w:eastAsiaTheme="minorHAnsi" w:hAnsi="Arial" w:cs="Arial"/>
      <w:color w:val="000000"/>
      <w:lang w:val="en-GB"/>
    </w:rPr>
  </w:style>
  <w:style w:type="character" w:styleId="Hyperlink">
    <w:name w:val="Hyperlink"/>
    <w:basedOn w:val="DefaultParagraphFont"/>
    <w:uiPriority w:val="99"/>
    <w:unhideWhenUsed/>
    <w:rsid w:val="00535FDC"/>
    <w:rPr>
      <w:color w:val="0000FF" w:themeColor="hyperlink"/>
      <w:u w:val="single"/>
    </w:rPr>
  </w:style>
  <w:style w:type="paragraph" w:customStyle="1" w:styleId="Contedodatabela">
    <w:name w:val="Conteúdo da tabela"/>
    <w:basedOn w:val="Normal"/>
    <w:rsid w:val="00A54EAA"/>
    <w:pPr>
      <w:widowControl w:val="0"/>
      <w:suppressLineNumbers/>
      <w:suppressAutoHyphens/>
    </w:pPr>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A54EAA"/>
    <w:pPr>
      <w:ind w:left="720"/>
      <w:contextualSpacing/>
    </w:pPr>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formstack.com/admin/" TargetMode="External"/><Relationship Id="rId9" Type="http://schemas.openxmlformats.org/officeDocument/2006/relationships/hyperlink" Target="https://easychair.org/conferences/?conf=comse2016" TargetMode="Externa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950</Words>
  <Characters>5415</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workstation 15</dc:creator>
  <cp:lastModifiedBy>Ross Wilkins</cp:lastModifiedBy>
  <cp:revision>2</cp:revision>
  <dcterms:created xsi:type="dcterms:W3CDTF">2015-11-26T11:41:00Z</dcterms:created>
  <dcterms:modified xsi:type="dcterms:W3CDTF">2015-11-26T11:41:00Z</dcterms:modified>
</cp:coreProperties>
</file>